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9CA" w:rsidRPr="00065C35" w:rsidRDefault="00E743EF" w:rsidP="00E743EF">
      <w:pPr>
        <w:tabs>
          <w:tab w:val="left" w:pos="4005"/>
        </w:tabs>
        <w:jc w:val="center"/>
        <w:rPr>
          <w:b/>
          <w:sz w:val="24"/>
          <w:szCs w:val="24"/>
        </w:rPr>
      </w:pPr>
      <w:bookmarkStart w:id="0" w:name="_GoBack"/>
      <w:bookmarkEnd w:id="0"/>
      <w:r w:rsidRPr="00065C35">
        <w:rPr>
          <w:b/>
          <w:sz w:val="24"/>
          <w:szCs w:val="24"/>
        </w:rPr>
        <w:t xml:space="preserve">Note </w:t>
      </w:r>
      <w:r w:rsidR="009D59CA" w:rsidRPr="00065C35">
        <w:rPr>
          <w:b/>
          <w:sz w:val="24"/>
          <w:szCs w:val="24"/>
        </w:rPr>
        <w:t xml:space="preserve">« place et rôle de l’UNADEL dans </w:t>
      </w:r>
      <w:proofErr w:type="spellStart"/>
      <w:r w:rsidR="009D59CA" w:rsidRPr="00065C35">
        <w:rPr>
          <w:b/>
          <w:sz w:val="24"/>
          <w:szCs w:val="24"/>
        </w:rPr>
        <w:t>P’actes</w:t>
      </w:r>
      <w:proofErr w:type="spellEnd"/>
      <w:r w:rsidR="009D59CA" w:rsidRPr="00065C35">
        <w:rPr>
          <w:b/>
          <w:sz w:val="24"/>
          <w:szCs w:val="24"/>
        </w:rPr>
        <w:t xml:space="preserve"> Européens » </w:t>
      </w:r>
    </w:p>
    <w:p w:rsidR="00E743EF" w:rsidRPr="00065C35" w:rsidRDefault="009D59CA" w:rsidP="00E743EF">
      <w:pPr>
        <w:tabs>
          <w:tab w:val="left" w:pos="4005"/>
        </w:tabs>
        <w:jc w:val="center"/>
        <w:rPr>
          <w:b/>
          <w:sz w:val="24"/>
          <w:szCs w:val="24"/>
        </w:rPr>
      </w:pPr>
      <w:proofErr w:type="gramStart"/>
      <w:r w:rsidRPr="00065C35">
        <w:rPr>
          <w:b/>
          <w:sz w:val="24"/>
          <w:szCs w:val="24"/>
        </w:rPr>
        <w:t>c</w:t>
      </w:r>
      <w:r w:rsidR="00E743EF" w:rsidRPr="00065C35">
        <w:rPr>
          <w:b/>
          <w:sz w:val="24"/>
          <w:szCs w:val="24"/>
        </w:rPr>
        <w:t>onsécutivement</w:t>
      </w:r>
      <w:proofErr w:type="gramEnd"/>
      <w:r w:rsidRPr="00065C35">
        <w:rPr>
          <w:b/>
          <w:sz w:val="24"/>
          <w:szCs w:val="24"/>
        </w:rPr>
        <w:t xml:space="preserve"> </w:t>
      </w:r>
      <w:r w:rsidR="00E743EF" w:rsidRPr="00065C35">
        <w:rPr>
          <w:b/>
          <w:sz w:val="24"/>
          <w:szCs w:val="24"/>
        </w:rPr>
        <w:t xml:space="preserve">au CA </w:t>
      </w:r>
      <w:r w:rsidRPr="00065C35">
        <w:rPr>
          <w:b/>
          <w:sz w:val="24"/>
          <w:szCs w:val="24"/>
        </w:rPr>
        <w:t>UNADEL d</w:t>
      </w:r>
      <w:r w:rsidR="00E743EF" w:rsidRPr="00065C35">
        <w:rPr>
          <w:b/>
          <w:sz w:val="24"/>
          <w:szCs w:val="24"/>
        </w:rPr>
        <w:t xml:space="preserve">u lundi </w:t>
      </w:r>
      <w:r w:rsidRPr="00065C35">
        <w:rPr>
          <w:b/>
          <w:sz w:val="24"/>
          <w:szCs w:val="24"/>
        </w:rPr>
        <w:t>20 janvier 2014</w:t>
      </w:r>
    </w:p>
    <w:p w:rsidR="00E743EF" w:rsidRDefault="00E743EF" w:rsidP="00E743EF">
      <w:pPr>
        <w:tabs>
          <w:tab w:val="left" w:pos="4005"/>
        </w:tabs>
        <w:jc w:val="center"/>
      </w:pPr>
      <w:r>
        <w:t>(Jean-Marc B</w:t>
      </w:r>
      <w:r w:rsidR="009D59CA">
        <w:t>INAUD</w:t>
      </w:r>
      <w:r w:rsidR="00065C35">
        <w:t xml:space="preserve">, </w:t>
      </w:r>
      <w:r>
        <w:t xml:space="preserve">administrateur - 7 février 2014)   </w:t>
      </w:r>
    </w:p>
    <w:p w:rsidR="00E743EF" w:rsidRDefault="00E743EF" w:rsidP="00E743EF">
      <w:pPr>
        <w:tabs>
          <w:tab w:val="left" w:pos="4005"/>
        </w:tabs>
        <w:jc w:val="center"/>
      </w:pPr>
    </w:p>
    <w:p w:rsidR="005B3B05" w:rsidRDefault="005D3A9F" w:rsidP="00ED2F36">
      <w:pPr>
        <w:jc w:val="both"/>
      </w:pPr>
      <w:proofErr w:type="spellStart"/>
      <w:r w:rsidRPr="00065C35">
        <w:rPr>
          <w:b/>
          <w:u w:val="single"/>
        </w:rPr>
        <w:t>Avant propos</w:t>
      </w:r>
      <w:proofErr w:type="spellEnd"/>
      <w:r>
        <w:t xml:space="preserve"> : en janvier 2012, </w:t>
      </w:r>
      <w:r w:rsidR="00491880">
        <w:t xml:space="preserve">après un réel travail de débats internes sur la nouvelle dimension à donner au collectif,  </w:t>
      </w:r>
      <w:r>
        <w:t>l’Assemblée Générale Extraordinaire des Pactes Locaux décide du changement d’appellation de l’association. « Pactes Locaux » devient « </w:t>
      </w:r>
      <w:proofErr w:type="spellStart"/>
      <w:r>
        <w:t>P’actes</w:t>
      </w:r>
      <w:proofErr w:type="spellEnd"/>
      <w:r>
        <w:t xml:space="preserve"> Européens » (sous-titre « Du local au global : construisons l’Europe »). </w:t>
      </w:r>
      <w:r w:rsidR="002C66C3">
        <w:t xml:space="preserve">Le Voyage Apprenant (illustrer-débattre-proposer) répond aux besoins. </w:t>
      </w:r>
      <w:r w:rsidR="002852BF">
        <w:t xml:space="preserve">La Fondation Pour le Progrès de l’Homme (FPH) continue d’apporter un soutien financier important à l’association. </w:t>
      </w:r>
      <w:r w:rsidR="002C66C3">
        <w:t>De nouveaux membres sont présents avec leurs projets. Cofondateur du</w:t>
      </w:r>
      <w:r w:rsidR="005B3B05">
        <w:t xml:space="preserve"> RIPESS-Europe (</w:t>
      </w:r>
      <w:r w:rsidR="002C66C3">
        <w:t>R</w:t>
      </w:r>
      <w:r w:rsidR="005B3B05">
        <w:t xml:space="preserve">éseau </w:t>
      </w:r>
      <w:r w:rsidR="002C66C3">
        <w:t>I</w:t>
      </w:r>
      <w:r w:rsidR="005B3B05">
        <w:t>ntercontinental pour la Promotion de l’</w:t>
      </w:r>
      <w:r w:rsidR="002C66C3">
        <w:t>ESS</w:t>
      </w:r>
      <w:r w:rsidR="005B3B05">
        <w:t xml:space="preserve"> en Europe)</w:t>
      </w:r>
      <w:r w:rsidR="002C66C3">
        <w:t xml:space="preserve">, les </w:t>
      </w:r>
      <w:proofErr w:type="spellStart"/>
      <w:r w:rsidR="002C66C3">
        <w:t>P’actes</w:t>
      </w:r>
      <w:proofErr w:type="spellEnd"/>
      <w:r w:rsidR="002C66C3">
        <w:t xml:space="preserve"> européens sont devenues un membre essentiel. Ils étaient présents en nombre au F</w:t>
      </w:r>
      <w:r w:rsidR="006A7C2B">
        <w:t xml:space="preserve">orum </w:t>
      </w:r>
      <w:r w:rsidR="002C66C3">
        <w:t>I</w:t>
      </w:r>
      <w:r w:rsidR="006A7C2B">
        <w:t>nternational de l’</w:t>
      </w:r>
      <w:r w:rsidR="002C66C3">
        <w:t>ESS</w:t>
      </w:r>
      <w:r w:rsidR="006A7C2B">
        <w:t xml:space="preserve"> (FIESS)</w:t>
      </w:r>
      <w:r w:rsidR="002C66C3">
        <w:t xml:space="preserve"> de Montréal</w:t>
      </w:r>
      <w:r w:rsidR="002852BF">
        <w:t xml:space="preserve"> </w:t>
      </w:r>
      <w:r w:rsidR="006A7C2B">
        <w:t xml:space="preserve">en </w:t>
      </w:r>
      <w:r w:rsidR="002C66C3">
        <w:t>2011 et sont visibles dans la construction du RIPESS en Asie (Tokyo 2009, Kuala Lumpur 2011</w:t>
      </w:r>
      <w:r w:rsidR="005B3B05">
        <w:t>, Manille 2013</w:t>
      </w:r>
      <w:r w:rsidR="002C66C3">
        <w:t>).</w:t>
      </w:r>
      <w:r w:rsidR="006A7C2B">
        <w:t xml:space="preserve"> Membre de la délégation du RIPESS-Europe au Forum Social Mondial (FSM) à Tunis (2013), ils </w:t>
      </w:r>
      <w:proofErr w:type="spellStart"/>
      <w:r w:rsidR="006A7C2B">
        <w:t>co</w:t>
      </w:r>
      <w:proofErr w:type="spellEnd"/>
      <w:r w:rsidR="006A7C2B">
        <w:t xml:space="preserve">-organisent deux ateliers dont l’un avec le RIPESS-Amérique du Nord </w:t>
      </w:r>
      <w:r w:rsidR="001E5DFB">
        <w:t xml:space="preserve">sur « l’économie populaire, creuset pour une économie sociale et solidaire créatrice d’emplois et de conditions de travail décentes ». </w:t>
      </w:r>
      <w:r w:rsidR="006A7C2B">
        <w:t xml:space="preserve">   </w:t>
      </w:r>
      <w:r w:rsidR="002C66C3">
        <w:t xml:space="preserve"> </w:t>
      </w:r>
    </w:p>
    <w:p w:rsidR="005D3A9F" w:rsidRDefault="005D3A9F" w:rsidP="00ED2F36">
      <w:pPr>
        <w:jc w:val="both"/>
      </w:pPr>
      <w:r>
        <w:t xml:space="preserve">Deux sites de référence : </w:t>
      </w:r>
      <w:hyperlink r:id="rId8" w:history="1">
        <w:r w:rsidRPr="005141F5">
          <w:rPr>
            <w:rStyle w:val="Lienhypertexte"/>
          </w:rPr>
          <w:t>www.pactes-locaux.org</w:t>
        </w:r>
      </w:hyperlink>
      <w:r>
        <w:t xml:space="preserve"> et </w:t>
      </w:r>
      <w:r w:rsidR="00491880" w:rsidRPr="00065C35">
        <w:rPr>
          <w:b/>
        </w:rPr>
        <w:t>http </w:t>
      </w:r>
      <w:proofErr w:type="gramStart"/>
      <w:r w:rsidR="00491880" w:rsidRPr="00065C35">
        <w:rPr>
          <w:b/>
        </w:rPr>
        <w:t>:/</w:t>
      </w:r>
      <w:proofErr w:type="gramEnd"/>
      <w:r w:rsidR="00491880" w:rsidRPr="00065C35">
        <w:rPr>
          <w:b/>
        </w:rPr>
        <w:t>/pacteseuropeens.fr/</w:t>
      </w:r>
      <w:proofErr w:type="spellStart"/>
      <w:r w:rsidR="00491880" w:rsidRPr="00065C35">
        <w:rPr>
          <w:b/>
        </w:rPr>
        <w:t>tiki_b</w:t>
      </w:r>
      <w:proofErr w:type="spellEnd"/>
      <w:r w:rsidR="00491880" w:rsidRPr="00065C35">
        <w:rPr>
          <w:b/>
        </w:rPr>
        <w:t>/</w:t>
      </w:r>
      <w:proofErr w:type="spellStart"/>
      <w:r w:rsidR="00491880" w:rsidRPr="00065C35">
        <w:rPr>
          <w:b/>
        </w:rPr>
        <w:t>tiki-index.php</w:t>
      </w:r>
      <w:proofErr w:type="spellEnd"/>
      <w:r w:rsidR="00491880">
        <w:t xml:space="preserve"> .</w:t>
      </w:r>
      <w:r>
        <w:t xml:space="preserve">     </w:t>
      </w:r>
    </w:p>
    <w:p w:rsidR="00445055" w:rsidRDefault="00065C35" w:rsidP="00ED2F36">
      <w:pPr>
        <w:jc w:val="both"/>
      </w:pPr>
      <w:r w:rsidRPr="00065C35">
        <w:rPr>
          <w:b/>
          <w:u w:val="single"/>
        </w:rPr>
        <w:t xml:space="preserve">Composition de </w:t>
      </w:r>
      <w:r w:rsidR="002C66C3" w:rsidRPr="00065C35">
        <w:rPr>
          <w:b/>
          <w:u w:val="single"/>
        </w:rPr>
        <w:t>l’association  en 2013</w:t>
      </w:r>
      <w:r w:rsidR="002C66C3">
        <w:t xml:space="preserve"> : </w:t>
      </w:r>
    </w:p>
    <w:p w:rsidR="005D3A9F" w:rsidRDefault="00445055" w:rsidP="00445055">
      <w:pPr>
        <w:pStyle w:val="Paragraphedeliste"/>
        <w:numPr>
          <w:ilvl w:val="0"/>
          <w:numId w:val="7"/>
        </w:numPr>
        <w:jc w:val="both"/>
      </w:pPr>
      <w:r>
        <w:t xml:space="preserve">11 membres français : </w:t>
      </w:r>
      <w:r w:rsidR="002C66C3">
        <w:t xml:space="preserve">BASE sur Audois, CRGE, MCM, </w:t>
      </w:r>
      <w:r w:rsidR="002C66C3" w:rsidRPr="00584507">
        <w:rPr>
          <w:b/>
        </w:rPr>
        <w:t>UNADEL</w:t>
      </w:r>
      <w:r w:rsidR="002C66C3">
        <w:t xml:space="preserve">, ADEPES, Terre de liens, La Ruche, MINGA, </w:t>
      </w:r>
      <w:proofErr w:type="spellStart"/>
      <w:r>
        <w:t>Yapluka</w:t>
      </w:r>
      <w:proofErr w:type="spellEnd"/>
      <w:r>
        <w:t xml:space="preserve"> !, 4D, Jean-Pierre PELLEGRIN. </w:t>
      </w:r>
      <w:r w:rsidR="002C66C3">
        <w:t xml:space="preserve">   </w:t>
      </w:r>
    </w:p>
    <w:p w:rsidR="00AB6579" w:rsidRDefault="00445055" w:rsidP="00445055">
      <w:pPr>
        <w:pStyle w:val="Paragraphedeliste"/>
        <w:numPr>
          <w:ilvl w:val="0"/>
          <w:numId w:val="7"/>
        </w:numPr>
        <w:jc w:val="both"/>
      </w:pPr>
      <w:r>
        <w:t xml:space="preserve">7 membres européens : CBS Network  (Ecosse), </w:t>
      </w:r>
      <w:proofErr w:type="spellStart"/>
      <w:r>
        <w:t>Cloughjordan</w:t>
      </w:r>
      <w:proofErr w:type="spellEnd"/>
      <w:r>
        <w:t xml:space="preserve"> (Irlande), In Loco (Portugal), OPE (Luxembourg), Réseau Economie Solidaire (Allemagne), </w:t>
      </w:r>
      <w:proofErr w:type="spellStart"/>
      <w:r>
        <w:t>Sesterzo</w:t>
      </w:r>
      <w:proofErr w:type="spellEnd"/>
      <w:r>
        <w:t xml:space="preserve"> (Italie), Technet (Allemagne). </w:t>
      </w:r>
    </w:p>
    <w:p w:rsidR="00AB6579" w:rsidRDefault="00445055" w:rsidP="00AB6579">
      <w:pPr>
        <w:jc w:val="both"/>
      </w:pPr>
      <w:r>
        <w:t xml:space="preserve"> </w:t>
      </w:r>
      <w:r w:rsidR="00AB6579" w:rsidRPr="001E5DFB">
        <w:rPr>
          <w:b/>
        </w:rPr>
        <w:t>L’UNADEL</w:t>
      </w:r>
      <w:r w:rsidR="00AB6579">
        <w:t xml:space="preserve"> a physiquement été représentée par Jean-Marc BINAUD, administrateur :</w:t>
      </w:r>
    </w:p>
    <w:p w:rsidR="00AB6579" w:rsidRDefault="00AB6579" w:rsidP="00AB6579">
      <w:pPr>
        <w:pStyle w:val="Paragraphedeliste"/>
        <w:numPr>
          <w:ilvl w:val="0"/>
          <w:numId w:val="7"/>
        </w:numPr>
        <w:jc w:val="both"/>
      </w:pPr>
      <w:r>
        <w:t xml:space="preserve">23 novembre 2010 : </w:t>
      </w:r>
      <w:r w:rsidR="005B3B05">
        <w:t xml:space="preserve">rencontre « Promotion d’une économie territoriale </w:t>
      </w:r>
      <w:proofErr w:type="spellStart"/>
      <w:r w:rsidR="005B3B05">
        <w:t>coopérante</w:t>
      </w:r>
      <w:proofErr w:type="spellEnd"/>
      <w:r w:rsidR="005B3B05">
        <w:t xml:space="preserve"> pour lutter contre la pauvreté et l’exclusion sociale : vers des </w:t>
      </w:r>
      <w:proofErr w:type="spellStart"/>
      <w:r w:rsidR="005B3B05">
        <w:t>P’actes</w:t>
      </w:r>
      <w:proofErr w:type="spellEnd"/>
      <w:r w:rsidR="005B3B05">
        <w:t xml:space="preserve"> européens » inscrite comme un évènement de l’année européenne 2010 de lutte contre la pauvreté et l’exclusion sociale, accueilli au Comité des Régions Européennes.               </w:t>
      </w:r>
    </w:p>
    <w:p w:rsidR="005D3A9F" w:rsidRDefault="002852BF" w:rsidP="00AB6579">
      <w:pPr>
        <w:pStyle w:val="Paragraphedeliste"/>
        <w:numPr>
          <w:ilvl w:val="0"/>
          <w:numId w:val="7"/>
        </w:numPr>
        <w:jc w:val="both"/>
      </w:pPr>
      <w:r>
        <w:t>6-7 octobre 2012 : 1</w:t>
      </w:r>
      <w:r w:rsidRPr="002852BF">
        <w:rPr>
          <w:vertAlign w:val="superscript"/>
        </w:rPr>
        <w:t>er</w:t>
      </w:r>
      <w:r>
        <w:t xml:space="preserve"> Voyage Apprenant à Chef-Boutonne (Région Poitou-Charentes)      </w:t>
      </w:r>
      <w:r w:rsidR="00AB6579">
        <w:t xml:space="preserve">   </w:t>
      </w:r>
    </w:p>
    <w:p w:rsidR="005B3B05" w:rsidRDefault="002852BF" w:rsidP="002852BF">
      <w:pPr>
        <w:pStyle w:val="Paragraphedeliste"/>
        <w:numPr>
          <w:ilvl w:val="0"/>
          <w:numId w:val="7"/>
        </w:numPr>
        <w:jc w:val="both"/>
      </w:pPr>
      <w:r>
        <w:t>5 et 6 décembre 2013 : AG à Mulhouse (Région Alsace) à l’occasion d’un Voyage Apprenant s’inscrivant dans le projet « PACTES » - de juillet 2012 à septembre 2014 (programme GRUNDTVIG).</w:t>
      </w:r>
    </w:p>
    <w:p w:rsidR="00385F75" w:rsidRDefault="001E5DFB" w:rsidP="00ED2F36">
      <w:pPr>
        <w:jc w:val="both"/>
      </w:pPr>
      <w:r w:rsidRPr="00065C35">
        <w:rPr>
          <w:b/>
          <w:u w:val="single"/>
        </w:rPr>
        <w:t>Le projet « PACTES »</w:t>
      </w:r>
      <w:r>
        <w:t xml:space="preserve"> : </w:t>
      </w:r>
      <w:proofErr w:type="spellStart"/>
      <w:r w:rsidR="00385F75">
        <w:t>P’actes</w:t>
      </w:r>
      <w:proofErr w:type="spellEnd"/>
      <w:r w:rsidR="00385F75">
        <w:t xml:space="preserve"> </w:t>
      </w:r>
      <w:r w:rsidR="00DF6BCF">
        <w:t>E</w:t>
      </w:r>
      <w:r w:rsidR="00385F75">
        <w:t>uropéens  porte le projet « </w:t>
      </w:r>
      <w:r w:rsidR="00ED2F36">
        <w:t>Plateforme d’Apprentissage et de Coopération vers des Territoires Européens Solidaires</w:t>
      </w:r>
      <w:r>
        <w:t> »</w:t>
      </w:r>
      <w:r w:rsidR="00ED2F36">
        <w:t xml:space="preserve"> </w:t>
      </w:r>
      <w:r w:rsidR="00385F75">
        <w:t>financé par le programme européen GRUNDTVIG</w:t>
      </w:r>
      <w:r w:rsidR="00ED2F36">
        <w:t xml:space="preserve"> </w:t>
      </w:r>
      <w:r w:rsidR="00385F75">
        <w:t xml:space="preserve">sur une période allant de juillet 2012 à septembre 2014. </w:t>
      </w:r>
    </w:p>
    <w:p w:rsidR="005F2618" w:rsidRDefault="00385F75" w:rsidP="00ED2F36">
      <w:pPr>
        <w:jc w:val="both"/>
      </w:pPr>
      <w:r w:rsidRPr="00DF6BCF">
        <w:rPr>
          <w:b/>
          <w:sz w:val="24"/>
          <w:szCs w:val="24"/>
        </w:rPr>
        <w:lastRenderedPageBreak/>
        <w:t>Pourquoi  PACTES ?</w:t>
      </w:r>
      <w:r>
        <w:t xml:space="preserve"> Trouver des solutions concertées, viables et pérennes aux problèmes  d’aujourd’hui (alimentation, travail, gestion des ressources naturelles, sécurité, vivre ensemble) est difficile du fait des interdépendances entre local et global. Notre (nos) société(s) n’y est (sont) pas préparée(s).  </w:t>
      </w:r>
      <w:r w:rsidR="005F2618">
        <w:t>Des expériences consolidées répondent de façon pertinente à l’objectif d’inclure des personnes fragilisées et de recomposer de</w:t>
      </w:r>
      <w:r w:rsidR="00ED2F36">
        <w:t>s</w:t>
      </w:r>
      <w:r w:rsidR="005F2618">
        <w:t xml:space="preserve"> réponses dans des territoires malmenés par les impacts de l’économie exogène. Mais elles restent peu connues et peu encouragées dans leur </w:t>
      </w:r>
      <w:proofErr w:type="gramStart"/>
      <w:r w:rsidR="005F2618">
        <w:t>développement .</w:t>
      </w:r>
      <w:proofErr w:type="gramEnd"/>
    </w:p>
    <w:p w:rsidR="006E611F" w:rsidRDefault="00820496" w:rsidP="00ED2F36">
      <w:pPr>
        <w:jc w:val="both"/>
      </w:pPr>
      <w:r>
        <w:t>C’est pourquoi, u</w:t>
      </w:r>
      <w:r w:rsidR="001F27CC">
        <w:t>n cycle expérimental de 6 « voyages apprenants » est engagé depuis 2007 entre promoteurs d’expériences accueillis dans des régions différentes, sur divers thèmes, pour préparer la 4</w:t>
      </w:r>
      <w:r w:rsidR="001F27CC" w:rsidRPr="001F27CC">
        <w:rPr>
          <w:vertAlign w:val="superscript"/>
        </w:rPr>
        <w:t>ième</w:t>
      </w:r>
      <w:r w:rsidR="001F27CC">
        <w:t xml:space="preserve"> rencontre du RIPESS (Réseau Intercontinental de l’ESS) au Luxembourg en avril 2009 dont le thème est « une autre économie existe : les innovations de l’ESS ».</w:t>
      </w:r>
      <w:r>
        <w:t xml:space="preserve"> La démarche a permis de rassembler des exemples probants, d’en tirer des caractéristiques communes et de faire des propositions, et d’identifier des partenaires de différents pays </w:t>
      </w:r>
      <w:r w:rsidR="006E611F">
        <w:t>intéressés par la mutualisation  de leurs acquis respectifs en partant de leur ancrage local jusqu’à l’Europe.</w:t>
      </w:r>
    </w:p>
    <w:p w:rsidR="00DF6BCF" w:rsidRDefault="00DF6BCF" w:rsidP="00ED2F36">
      <w:pPr>
        <w:jc w:val="both"/>
      </w:pPr>
      <w:r>
        <w:t>Ce second cycle est européen. Il est centré sur la formation des adultes. Il reprend le Voyage Apprenant pour perfectionner et formaliser cette méthodologie, considérant  que c’est un cadre formel opérationnel pour apprendre les uns des autres. Le partage est organisé autour de thèmes essentiels pour bâtir une économie solidaire et des formes de gouvernance démocratique.</w:t>
      </w:r>
    </w:p>
    <w:p w:rsidR="00B323DB" w:rsidRDefault="00B323DB" w:rsidP="00ED2F36">
      <w:pPr>
        <w:jc w:val="both"/>
      </w:pPr>
      <w:r>
        <w:t xml:space="preserve">Le projet PACTES poursuit </w:t>
      </w:r>
      <w:r w:rsidRPr="00422AF7">
        <w:rPr>
          <w:b/>
        </w:rPr>
        <w:t>trois  objectifs</w:t>
      </w:r>
      <w:r>
        <w:t xml:space="preserve"> : </w:t>
      </w:r>
    </w:p>
    <w:p w:rsidR="00422AF7" w:rsidRDefault="00B323DB" w:rsidP="00422AF7">
      <w:pPr>
        <w:pStyle w:val="Paragraphedeliste"/>
        <w:numPr>
          <w:ilvl w:val="0"/>
          <w:numId w:val="6"/>
        </w:numPr>
      </w:pPr>
      <w:r>
        <w:t xml:space="preserve">Le partage des expériences apporte </w:t>
      </w:r>
      <w:r w:rsidR="00422AF7">
        <w:t>des contenus substantiels sur les outils, des avancées de méthodes dans la mise en mouvement et les dynamiques collectives utilisées par chaque partenaire.</w:t>
      </w:r>
    </w:p>
    <w:p w:rsidR="00422AF7" w:rsidRDefault="00422AF7" w:rsidP="00B323DB">
      <w:pPr>
        <w:pStyle w:val="Paragraphedeliste"/>
        <w:numPr>
          <w:ilvl w:val="0"/>
          <w:numId w:val="6"/>
        </w:numPr>
      </w:pPr>
      <w:r>
        <w:t>La formalisation collective des apprentissages : l’essentiel  des apprentissages est réalisé pendant les rencontres transnationales entre les participants (organisations partenaires et « apprenants  associées).</w:t>
      </w:r>
    </w:p>
    <w:p w:rsidR="00D956F8" w:rsidRDefault="00422AF7" w:rsidP="00B323DB">
      <w:pPr>
        <w:pStyle w:val="Paragraphedeliste"/>
        <w:numPr>
          <w:ilvl w:val="0"/>
          <w:numId w:val="6"/>
        </w:numPr>
      </w:pPr>
      <w:r>
        <w:t xml:space="preserve">La diffusion et de démultiplication des acquis est recherchée à des niveaux élargis : un site web (français, anglais) est ouvert pour  la gestion du partenariat, la communication interne, la divulgation des résultats et des acquis.      </w:t>
      </w:r>
    </w:p>
    <w:p w:rsidR="00A43EA5" w:rsidRDefault="00A43EA5" w:rsidP="00ED2F36">
      <w:pPr>
        <w:jc w:val="both"/>
      </w:pPr>
      <w:r>
        <w:t>A ce jour, c</w:t>
      </w:r>
      <w:r w:rsidR="00D956F8">
        <w:t>inq Voyages Apprenants ont été réalisé</w:t>
      </w:r>
      <w:r>
        <w:t xml:space="preserve"> (Allemagne, Ecosse, France- 2 rencontres, Irlande, Italie). Les partenaires ont apporté des connaissances substantielles sur cinq thèmes : </w:t>
      </w:r>
    </w:p>
    <w:p w:rsidR="00A43EA5" w:rsidRDefault="00A43EA5" w:rsidP="00A43EA5">
      <w:pPr>
        <w:pStyle w:val="Paragraphedeliste"/>
        <w:numPr>
          <w:ilvl w:val="0"/>
          <w:numId w:val="6"/>
        </w:numPr>
        <w:jc w:val="both"/>
      </w:pPr>
      <w:r>
        <w:t xml:space="preserve">Octobre 2012 : </w:t>
      </w:r>
      <w:r w:rsidR="00CA0951">
        <w:t>« mutualisation d’entreprises pour la création d’emploi »</w:t>
      </w:r>
      <w:r w:rsidR="00C85F92">
        <w:t xml:space="preserve"> par les Groupements d’employeur (France) </w:t>
      </w:r>
      <w:r w:rsidR="00CA0951">
        <w:t xml:space="preserve">  </w:t>
      </w:r>
    </w:p>
    <w:p w:rsidR="00A43EA5" w:rsidRDefault="00A43EA5" w:rsidP="00A43EA5">
      <w:pPr>
        <w:pStyle w:val="Paragraphedeliste"/>
        <w:numPr>
          <w:ilvl w:val="0"/>
          <w:numId w:val="6"/>
        </w:numPr>
        <w:jc w:val="both"/>
      </w:pPr>
      <w:r>
        <w:t xml:space="preserve">Janvier 2013 : </w:t>
      </w:r>
      <w:r w:rsidR="00C85F92">
        <w:t xml:space="preserve">« éducation environnementale » par </w:t>
      </w:r>
      <w:proofErr w:type="spellStart"/>
      <w:r w:rsidR="00C85F92">
        <w:t>Community</w:t>
      </w:r>
      <w:proofErr w:type="spellEnd"/>
      <w:r w:rsidR="00C85F92">
        <w:t xml:space="preserve"> </w:t>
      </w:r>
      <w:proofErr w:type="spellStart"/>
      <w:r w:rsidR="00C85F92">
        <w:t>Supported</w:t>
      </w:r>
      <w:proofErr w:type="spellEnd"/>
      <w:r w:rsidR="00C85F92">
        <w:t xml:space="preserve"> Agriculture-</w:t>
      </w:r>
      <w:proofErr w:type="spellStart"/>
      <w:r w:rsidR="00C85F92">
        <w:t>Ecovillage</w:t>
      </w:r>
      <w:proofErr w:type="spellEnd"/>
      <w:r w:rsidR="00C85F92">
        <w:t xml:space="preserve"> (Irlande)   </w:t>
      </w:r>
    </w:p>
    <w:p w:rsidR="00A43EA5" w:rsidRDefault="00A43EA5" w:rsidP="00A43EA5">
      <w:pPr>
        <w:pStyle w:val="Paragraphedeliste"/>
        <w:numPr>
          <w:ilvl w:val="0"/>
          <w:numId w:val="6"/>
        </w:numPr>
        <w:jc w:val="both"/>
      </w:pPr>
      <w:r>
        <w:t>Avril 2013 :</w:t>
      </w:r>
      <w:r w:rsidR="00C85F92">
        <w:t xml:space="preserve"> « circuits courts entre producteurs et consommateurs » par les Groupements d’Achats Solidaires (Italie)      </w:t>
      </w:r>
    </w:p>
    <w:p w:rsidR="00A43EA5" w:rsidRDefault="00A43EA5" w:rsidP="00A43EA5">
      <w:pPr>
        <w:pStyle w:val="Paragraphedeliste"/>
        <w:numPr>
          <w:ilvl w:val="0"/>
          <w:numId w:val="6"/>
        </w:numPr>
        <w:jc w:val="both"/>
      </w:pPr>
      <w:r>
        <w:t>Septembre 2013 :</w:t>
      </w:r>
      <w:r w:rsidR="00C85F92">
        <w:t xml:space="preserve"> « entreprise sociale et solidarité » développement communautaire, évaluation des finalités sociales (UK-Ecosse)    </w:t>
      </w:r>
    </w:p>
    <w:p w:rsidR="00A43EA5" w:rsidRDefault="00A43EA5" w:rsidP="00A43EA5">
      <w:pPr>
        <w:pStyle w:val="Paragraphedeliste"/>
        <w:numPr>
          <w:ilvl w:val="0"/>
          <w:numId w:val="6"/>
        </w:numPr>
        <w:jc w:val="both"/>
      </w:pPr>
      <w:r>
        <w:t>Décembre 2013 </w:t>
      </w:r>
      <w:proofErr w:type="gramStart"/>
      <w:r>
        <w:t xml:space="preserve">: </w:t>
      </w:r>
      <w:r w:rsidR="00C85F92">
        <w:t xml:space="preserve"> «</w:t>
      </w:r>
      <w:proofErr w:type="gramEnd"/>
      <w:r w:rsidR="00C85F92">
        <w:t xml:space="preserve"> appui aux chômeurs par les groupes de paroles » (France)   </w:t>
      </w:r>
    </w:p>
    <w:p w:rsidR="00A43EA5" w:rsidRDefault="005826E7" w:rsidP="00A25944">
      <w:pPr>
        <w:jc w:val="both"/>
      </w:pPr>
      <w:r>
        <w:lastRenderedPageBreak/>
        <w:t>L</w:t>
      </w:r>
      <w:r w:rsidR="00A43EA5">
        <w:t xml:space="preserve">e prochain et dernier Voyage Apprenant est fixé en mai 2013 et se tiendra à Berlin en Allemagne. Il portera sur </w:t>
      </w:r>
      <w:r w:rsidR="00C33728">
        <w:t xml:space="preserve">« l’entreprise sociale dans une économie de proximité ». </w:t>
      </w:r>
      <w:r w:rsidR="00A43EA5">
        <w:t xml:space="preserve"> </w:t>
      </w:r>
    </w:p>
    <w:p w:rsidR="00A43EA5" w:rsidRDefault="005826E7" w:rsidP="00A25944">
      <w:pPr>
        <w:jc w:val="both"/>
      </w:pPr>
      <w:r>
        <w:t xml:space="preserve">Il a été formalisé des outils pour travailler </w:t>
      </w:r>
      <w:r w:rsidR="00A25944">
        <w:t xml:space="preserve">entre partenaires et évaluer leurs acquis et créé un site internet pour coopérer et communiquer. </w:t>
      </w:r>
      <w:r>
        <w:t xml:space="preserve"> </w:t>
      </w:r>
      <w:r w:rsidR="00A43EA5">
        <w:t xml:space="preserve"> </w:t>
      </w:r>
    </w:p>
    <w:p w:rsidR="00A43EA5" w:rsidRDefault="00A25944" w:rsidP="00A43EA5">
      <w:pPr>
        <w:jc w:val="both"/>
      </w:pPr>
      <w:proofErr w:type="spellStart"/>
      <w:r>
        <w:t>P’actes</w:t>
      </w:r>
      <w:proofErr w:type="spellEnd"/>
      <w:r>
        <w:t xml:space="preserve"> Européens se prépare à finaliser les enseignements du cycle dans un rapport final qui doit être produit d’ici le 30 septembre 2014.  Les projets et leurs résultats mentionnés dans le rapport final seront mis en valeur auprès du grand public et des acteurs de l’éducation et de la formation </w:t>
      </w:r>
      <w:r w:rsidR="00CF569D">
        <w:t>par le biais de la base EST (</w:t>
      </w:r>
      <w:proofErr w:type="spellStart"/>
      <w:r w:rsidR="00CF569D">
        <w:t>European</w:t>
      </w:r>
      <w:proofErr w:type="spellEnd"/>
      <w:r w:rsidR="00CF569D">
        <w:t xml:space="preserve"> </w:t>
      </w:r>
      <w:proofErr w:type="spellStart"/>
      <w:r w:rsidR="00CF569D">
        <w:t>Shared</w:t>
      </w:r>
      <w:proofErr w:type="spellEnd"/>
      <w:r w:rsidR="00CF569D">
        <w:t xml:space="preserve"> </w:t>
      </w:r>
      <w:proofErr w:type="spellStart"/>
      <w:r w:rsidR="00CF569D">
        <w:t>Treasure</w:t>
      </w:r>
      <w:proofErr w:type="spellEnd"/>
      <w:r w:rsidR="00CF569D">
        <w:t xml:space="preserve">), plate-forme collaborative développée par les Agences Nationales qui gèrent le programme Education et Formation tout au long de la vie dans les pays participant au programme et soutenue par la Commission Européenne. </w:t>
      </w:r>
      <w:r>
        <w:t xml:space="preserve">        </w:t>
      </w:r>
    </w:p>
    <w:p w:rsidR="00A43EA5" w:rsidRDefault="00502C1D" w:rsidP="00A43EA5">
      <w:pPr>
        <w:jc w:val="both"/>
      </w:pPr>
      <w:r w:rsidRPr="00065C35">
        <w:rPr>
          <w:b/>
          <w:u w:val="single"/>
        </w:rPr>
        <w:t xml:space="preserve">Quel intérêt à maintenir un positionnement de l’UNADEL au sein d’un collectif tel que </w:t>
      </w:r>
      <w:proofErr w:type="spellStart"/>
      <w:r w:rsidRPr="00065C35">
        <w:rPr>
          <w:b/>
          <w:u w:val="single"/>
        </w:rPr>
        <w:t>P’actes</w:t>
      </w:r>
      <w:proofErr w:type="spellEnd"/>
      <w:r w:rsidRPr="00065C35">
        <w:rPr>
          <w:b/>
          <w:u w:val="single"/>
        </w:rPr>
        <w:t xml:space="preserve"> Européens</w:t>
      </w:r>
      <w:r w:rsidRPr="00AD2315">
        <w:rPr>
          <w:b/>
        </w:rPr>
        <w:t> ?</w:t>
      </w:r>
      <w:r>
        <w:t xml:space="preserve"> </w:t>
      </w:r>
      <w:r w:rsidR="001E5DFB">
        <w:t xml:space="preserve">Dans le cadre du projet « PACTES », </w:t>
      </w:r>
      <w:r>
        <w:t>l</w:t>
      </w:r>
      <w:r w:rsidR="001E5DFB">
        <w:t xml:space="preserve">’UNADEL membre de </w:t>
      </w:r>
      <w:proofErr w:type="spellStart"/>
      <w:r w:rsidR="001E5DFB">
        <w:t>P’actes</w:t>
      </w:r>
      <w:proofErr w:type="spellEnd"/>
      <w:r w:rsidR="001E5DFB">
        <w:t xml:space="preserve"> Européens a été représentée à </w:t>
      </w:r>
      <w:r>
        <w:t xml:space="preserve"> </w:t>
      </w:r>
      <w:r w:rsidR="001E5DFB">
        <w:t>l’occasion de deux Voyages Apprenants (Chef-Boutonne en octobre 2012 et Mulhouse-décembre 2013).</w:t>
      </w:r>
      <w:r>
        <w:t xml:space="preserve"> Les partenaires français et européens ont progressivement appris à mieux connaître l’UNADEL par la communication de ses actions. Le croisement des expériences, des réseaux</w:t>
      </w:r>
      <w:r w:rsidR="00AD2315">
        <w:t xml:space="preserve"> et </w:t>
      </w:r>
      <w:r>
        <w:t>des acteurs  sur le champ « ESS-développement local participatif-coopération internationale</w:t>
      </w:r>
      <w:r w:rsidR="00AD2315">
        <w:t> »</w:t>
      </w:r>
      <w:r>
        <w:t xml:space="preserve"> serait un chantier à investir pour  l’UNADEL en lien avec </w:t>
      </w:r>
      <w:proofErr w:type="spellStart"/>
      <w:r>
        <w:t>P’actes</w:t>
      </w:r>
      <w:proofErr w:type="spellEnd"/>
      <w:r>
        <w:t xml:space="preserve"> européens. Le Mouvement de l’Economie Solidaire (MES) y trouverait également sa place.        </w:t>
      </w:r>
      <w:r w:rsidR="001E5DFB">
        <w:t xml:space="preserve">  </w:t>
      </w:r>
    </w:p>
    <w:p w:rsidR="006E611F" w:rsidRDefault="00D956F8" w:rsidP="00A43EA5">
      <w:pPr>
        <w:jc w:val="both"/>
      </w:pPr>
      <w:r>
        <w:t xml:space="preserve">   </w:t>
      </w:r>
      <w:r w:rsidR="00DF6BCF">
        <w:t xml:space="preserve">    </w:t>
      </w:r>
    </w:p>
    <w:p w:rsidR="00385F75" w:rsidRDefault="006E611F" w:rsidP="00ED2F36">
      <w:pPr>
        <w:jc w:val="both"/>
      </w:pPr>
      <w:r>
        <w:t xml:space="preserve"> </w:t>
      </w:r>
      <w:r w:rsidR="00820496">
        <w:t xml:space="preserve">  </w:t>
      </w:r>
      <w:r w:rsidR="001F27CC">
        <w:t xml:space="preserve">        </w:t>
      </w:r>
      <w:r w:rsidR="005F2618">
        <w:t xml:space="preserve">     </w:t>
      </w:r>
      <w:r w:rsidR="00385F75">
        <w:t xml:space="preserve">    </w:t>
      </w:r>
    </w:p>
    <w:p w:rsidR="00DF6BCF" w:rsidRDefault="00DF6BCF" w:rsidP="00ED2F36">
      <w:pPr>
        <w:jc w:val="both"/>
      </w:pPr>
    </w:p>
    <w:p w:rsidR="00385F75" w:rsidRDefault="00385F75" w:rsidP="00ED2F36">
      <w:pPr>
        <w:jc w:val="both"/>
      </w:pPr>
      <w:r>
        <w:t xml:space="preserve">      </w:t>
      </w:r>
    </w:p>
    <w:p w:rsidR="00385F75" w:rsidRDefault="00385F75"/>
    <w:p w:rsidR="00385F75" w:rsidRDefault="00385F75"/>
    <w:p w:rsidR="001E5DFB" w:rsidRDefault="00385F75">
      <w:r>
        <w:t xml:space="preserve"> </w:t>
      </w:r>
    </w:p>
    <w:sectPr w:rsidR="001E5DF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65" w:rsidRDefault="00342665" w:rsidP="00065C35">
      <w:pPr>
        <w:spacing w:after="0" w:line="240" w:lineRule="auto"/>
      </w:pPr>
      <w:r>
        <w:separator/>
      </w:r>
    </w:p>
  </w:endnote>
  <w:endnote w:type="continuationSeparator" w:id="0">
    <w:p w:rsidR="00342665" w:rsidRDefault="00342665" w:rsidP="0006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88356979"/>
      <w:docPartObj>
        <w:docPartGallery w:val="Page Numbers (Bottom of Page)"/>
        <w:docPartUnique/>
      </w:docPartObj>
    </w:sdtPr>
    <w:sdtEndPr>
      <w:rPr>
        <w:sz w:val="22"/>
        <w:szCs w:val="22"/>
      </w:rPr>
    </w:sdtEndPr>
    <w:sdtContent>
      <w:p w:rsidR="00065C35" w:rsidRPr="00065C35" w:rsidRDefault="00065C35" w:rsidP="00065C35">
        <w:pPr>
          <w:pStyle w:val="Pieddepage"/>
        </w:pPr>
        <w:r w:rsidRPr="00065C35">
          <w:rPr>
            <w:b/>
            <w:i/>
            <w:sz w:val="20"/>
            <w:szCs w:val="20"/>
          </w:rPr>
          <w:t xml:space="preserve">UNADEL / J-Marc </w:t>
        </w:r>
        <w:proofErr w:type="spellStart"/>
        <w:r w:rsidRPr="00065C35">
          <w:rPr>
            <w:b/>
            <w:i/>
            <w:sz w:val="20"/>
            <w:szCs w:val="20"/>
          </w:rPr>
          <w:t>Binaud</w:t>
        </w:r>
        <w:proofErr w:type="spellEnd"/>
        <w:r w:rsidRPr="00065C35">
          <w:rPr>
            <w:b/>
            <w:i/>
            <w:sz w:val="20"/>
            <w:szCs w:val="20"/>
          </w:rPr>
          <w:t xml:space="preserve"> / administrateur / 7 février 2014</w:t>
        </w:r>
        <w:r>
          <w:t xml:space="preserve"> </w:t>
        </w:r>
        <w:r>
          <w:tab/>
        </w:r>
        <w:r w:rsidRPr="00065C35">
          <w:t xml:space="preserve"> </w:t>
        </w:r>
        <w:r>
          <w:fldChar w:fldCharType="begin"/>
        </w:r>
        <w:r w:rsidRPr="00065C35">
          <w:instrText>PAGE   \* MERGEFORMAT</w:instrText>
        </w:r>
        <w:r>
          <w:fldChar w:fldCharType="separate"/>
        </w:r>
        <w:r w:rsidR="002F41F2">
          <w:rPr>
            <w:noProof/>
          </w:rPr>
          <w:t>1</w:t>
        </w:r>
        <w:r>
          <w:fldChar w:fldCharType="end"/>
        </w:r>
        <w:r w:rsidRPr="00065C35">
          <w:t>/3</w:t>
        </w:r>
      </w:p>
    </w:sdtContent>
  </w:sdt>
  <w:p w:rsidR="00065C35" w:rsidRPr="00065C35" w:rsidRDefault="00065C35">
    <w:pPr>
      <w:pStyle w:val="Pieddepage"/>
    </w:pPr>
  </w:p>
  <w:p w:rsidR="00065C35" w:rsidRDefault="00065C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65" w:rsidRDefault="00342665" w:rsidP="00065C35">
      <w:pPr>
        <w:spacing w:after="0" w:line="240" w:lineRule="auto"/>
      </w:pPr>
      <w:r>
        <w:separator/>
      </w:r>
    </w:p>
  </w:footnote>
  <w:footnote w:type="continuationSeparator" w:id="0">
    <w:p w:rsidR="00342665" w:rsidRDefault="00342665" w:rsidP="00065C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42D3"/>
    <w:multiLevelType w:val="hybridMultilevel"/>
    <w:tmpl w:val="CBE471EE"/>
    <w:lvl w:ilvl="0" w:tplc="41027C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002644"/>
    <w:multiLevelType w:val="hybridMultilevel"/>
    <w:tmpl w:val="498C167C"/>
    <w:lvl w:ilvl="0" w:tplc="21946E2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5AC0235"/>
    <w:multiLevelType w:val="hybridMultilevel"/>
    <w:tmpl w:val="38268062"/>
    <w:lvl w:ilvl="0" w:tplc="6FEE7A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743556"/>
    <w:multiLevelType w:val="hybridMultilevel"/>
    <w:tmpl w:val="802A3DB8"/>
    <w:lvl w:ilvl="0" w:tplc="9DC285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763BF8"/>
    <w:multiLevelType w:val="hybridMultilevel"/>
    <w:tmpl w:val="DA86EE08"/>
    <w:lvl w:ilvl="0" w:tplc="37DEC7C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6F5A31FC"/>
    <w:multiLevelType w:val="hybridMultilevel"/>
    <w:tmpl w:val="ED7A1F8C"/>
    <w:lvl w:ilvl="0" w:tplc="BF40A6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986F50"/>
    <w:multiLevelType w:val="hybridMultilevel"/>
    <w:tmpl w:val="2C6CAB5C"/>
    <w:lvl w:ilvl="0" w:tplc="009238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75"/>
    <w:rsid w:val="00065C35"/>
    <w:rsid w:val="001E5DFB"/>
    <w:rsid w:val="001F27CC"/>
    <w:rsid w:val="002626DE"/>
    <w:rsid w:val="002852BF"/>
    <w:rsid w:val="002C66C3"/>
    <w:rsid w:val="002F41F2"/>
    <w:rsid w:val="00342665"/>
    <w:rsid w:val="00367310"/>
    <w:rsid w:val="00385F75"/>
    <w:rsid w:val="00422AF7"/>
    <w:rsid w:val="00432748"/>
    <w:rsid w:val="00445055"/>
    <w:rsid w:val="00491880"/>
    <w:rsid w:val="00502C1D"/>
    <w:rsid w:val="00516FBC"/>
    <w:rsid w:val="005826E7"/>
    <w:rsid w:val="00584507"/>
    <w:rsid w:val="005B3B05"/>
    <w:rsid w:val="005D3A9F"/>
    <w:rsid w:val="005F2618"/>
    <w:rsid w:val="006A7C2B"/>
    <w:rsid w:val="006E611F"/>
    <w:rsid w:val="00820496"/>
    <w:rsid w:val="009D59CA"/>
    <w:rsid w:val="00A25944"/>
    <w:rsid w:val="00A43EA5"/>
    <w:rsid w:val="00A74939"/>
    <w:rsid w:val="00AB6579"/>
    <w:rsid w:val="00AD2315"/>
    <w:rsid w:val="00AF159E"/>
    <w:rsid w:val="00B323DB"/>
    <w:rsid w:val="00C33728"/>
    <w:rsid w:val="00C85F92"/>
    <w:rsid w:val="00CA0951"/>
    <w:rsid w:val="00CF569D"/>
    <w:rsid w:val="00D956F8"/>
    <w:rsid w:val="00DF6BCF"/>
    <w:rsid w:val="00E743EF"/>
    <w:rsid w:val="00ED2F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23DB"/>
    <w:pPr>
      <w:ind w:left="720"/>
      <w:contextualSpacing/>
    </w:pPr>
  </w:style>
  <w:style w:type="character" w:styleId="Lienhypertexte">
    <w:name w:val="Hyperlink"/>
    <w:basedOn w:val="Policepardfaut"/>
    <w:uiPriority w:val="99"/>
    <w:unhideWhenUsed/>
    <w:rsid w:val="005D3A9F"/>
    <w:rPr>
      <w:color w:val="0000FF" w:themeColor="hyperlink"/>
      <w:u w:val="single"/>
    </w:rPr>
  </w:style>
  <w:style w:type="paragraph" w:styleId="En-tte">
    <w:name w:val="header"/>
    <w:basedOn w:val="Normal"/>
    <w:link w:val="En-tteCar"/>
    <w:uiPriority w:val="99"/>
    <w:unhideWhenUsed/>
    <w:rsid w:val="00065C35"/>
    <w:pPr>
      <w:tabs>
        <w:tab w:val="center" w:pos="4536"/>
        <w:tab w:val="right" w:pos="9072"/>
      </w:tabs>
      <w:spacing w:after="0" w:line="240" w:lineRule="auto"/>
    </w:pPr>
  </w:style>
  <w:style w:type="character" w:customStyle="1" w:styleId="En-tteCar">
    <w:name w:val="En-tête Car"/>
    <w:basedOn w:val="Policepardfaut"/>
    <w:link w:val="En-tte"/>
    <w:uiPriority w:val="99"/>
    <w:rsid w:val="00065C35"/>
  </w:style>
  <w:style w:type="paragraph" w:styleId="Pieddepage">
    <w:name w:val="footer"/>
    <w:basedOn w:val="Normal"/>
    <w:link w:val="PieddepageCar"/>
    <w:uiPriority w:val="99"/>
    <w:unhideWhenUsed/>
    <w:rsid w:val="00065C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5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23DB"/>
    <w:pPr>
      <w:ind w:left="720"/>
      <w:contextualSpacing/>
    </w:pPr>
  </w:style>
  <w:style w:type="character" w:styleId="Lienhypertexte">
    <w:name w:val="Hyperlink"/>
    <w:basedOn w:val="Policepardfaut"/>
    <w:uiPriority w:val="99"/>
    <w:unhideWhenUsed/>
    <w:rsid w:val="005D3A9F"/>
    <w:rPr>
      <w:color w:val="0000FF" w:themeColor="hyperlink"/>
      <w:u w:val="single"/>
    </w:rPr>
  </w:style>
  <w:style w:type="paragraph" w:styleId="En-tte">
    <w:name w:val="header"/>
    <w:basedOn w:val="Normal"/>
    <w:link w:val="En-tteCar"/>
    <w:uiPriority w:val="99"/>
    <w:unhideWhenUsed/>
    <w:rsid w:val="00065C35"/>
    <w:pPr>
      <w:tabs>
        <w:tab w:val="center" w:pos="4536"/>
        <w:tab w:val="right" w:pos="9072"/>
      </w:tabs>
      <w:spacing w:after="0" w:line="240" w:lineRule="auto"/>
    </w:pPr>
  </w:style>
  <w:style w:type="character" w:customStyle="1" w:styleId="En-tteCar">
    <w:name w:val="En-tête Car"/>
    <w:basedOn w:val="Policepardfaut"/>
    <w:link w:val="En-tte"/>
    <w:uiPriority w:val="99"/>
    <w:rsid w:val="00065C35"/>
  </w:style>
  <w:style w:type="paragraph" w:styleId="Pieddepage">
    <w:name w:val="footer"/>
    <w:basedOn w:val="Normal"/>
    <w:link w:val="PieddepageCar"/>
    <w:uiPriority w:val="99"/>
    <w:unhideWhenUsed/>
    <w:rsid w:val="00065C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5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tes-locaux.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6406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Binaud</dc:creator>
  <cp:lastModifiedBy>Stéphane</cp:lastModifiedBy>
  <cp:revision>2</cp:revision>
  <dcterms:created xsi:type="dcterms:W3CDTF">2014-02-07T17:00:00Z</dcterms:created>
  <dcterms:modified xsi:type="dcterms:W3CDTF">2014-02-07T17:00:00Z</dcterms:modified>
</cp:coreProperties>
</file>