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E6" w:rsidRPr="00A722E6" w:rsidRDefault="00A722E6" w:rsidP="00A722E6">
      <w:pPr>
        <w:spacing w:after="0"/>
        <w:jc w:val="center"/>
        <w:rPr>
          <w:b/>
        </w:rPr>
      </w:pPr>
      <w:bookmarkStart w:id="0" w:name="_GoBack"/>
      <w:bookmarkEnd w:id="0"/>
      <w:r w:rsidRPr="00A722E6">
        <w:rPr>
          <w:b/>
        </w:rPr>
        <w:t>Penser la participation des habitants. Concevoir un conseil de citoyens</w:t>
      </w:r>
    </w:p>
    <w:p w:rsidR="00A722E6" w:rsidRDefault="00A722E6"/>
    <w:p w:rsidR="00A722E6" w:rsidRDefault="00A722E6" w:rsidP="00A722E6">
      <w:pPr>
        <w:spacing w:after="0"/>
        <w:jc w:val="both"/>
      </w:pPr>
      <w:r w:rsidRPr="00A722E6">
        <w:rPr>
          <w:b/>
        </w:rPr>
        <w:t>Public</w:t>
      </w:r>
      <w:r>
        <w:t> : responsables et agents des politiques publiques et d’associations</w:t>
      </w:r>
    </w:p>
    <w:p w:rsidR="00A722E6" w:rsidRDefault="00A722E6" w:rsidP="00A722E6">
      <w:pPr>
        <w:spacing w:after="0"/>
        <w:jc w:val="both"/>
      </w:pPr>
      <w:r w:rsidRPr="00A722E6">
        <w:rPr>
          <w:b/>
        </w:rPr>
        <w:t>Durée</w:t>
      </w:r>
      <w:r>
        <w:t> : 3 jours (2+1)</w:t>
      </w:r>
    </w:p>
    <w:p w:rsidR="00A722E6" w:rsidRDefault="00A722E6" w:rsidP="00A722E6">
      <w:pPr>
        <w:spacing w:after="0"/>
        <w:jc w:val="both"/>
      </w:pPr>
    </w:p>
    <w:p w:rsidR="00A722E6" w:rsidRDefault="00A722E6" w:rsidP="00A722E6">
      <w:pPr>
        <w:spacing w:after="0"/>
        <w:jc w:val="both"/>
      </w:pPr>
      <w:r>
        <w:t xml:space="preserve">La participation des habitants constitue l’un des socles fondamentaux de la politique de la ville depuis son origine. Cependant, dans les faits elle fait souvent figure d’un « impensé » ou demeure relativement marginale. La création des conseils de citoyens prévus par la loi Lamy vise à renforcer cette dimension  participative. Comment mettre en place un conseil de citoyens ? Quel(s) role(s) peut-il jouer ? Comment inscrire son action dans la durée ? Quelles sont les conditions de réussite </w:t>
      </w:r>
      <w:r w:rsidR="00B72BBF">
        <w:t xml:space="preserve">permettant la mise en œuvre  concrète </w:t>
      </w:r>
      <w:r>
        <w:t>d’une instance de participation ?</w:t>
      </w:r>
    </w:p>
    <w:p w:rsidR="00A722E6" w:rsidRDefault="00A722E6" w:rsidP="00A722E6">
      <w:pPr>
        <w:spacing w:after="0"/>
        <w:jc w:val="both"/>
      </w:pPr>
    </w:p>
    <w:p w:rsidR="00A722E6" w:rsidRDefault="00A722E6" w:rsidP="00A722E6">
      <w:pPr>
        <w:spacing w:after="0"/>
        <w:jc w:val="both"/>
      </w:pPr>
      <w:r>
        <w:t xml:space="preserve">Programme : </w:t>
      </w:r>
    </w:p>
    <w:p w:rsidR="00A722E6" w:rsidRPr="00A722E6" w:rsidRDefault="00A722E6" w:rsidP="00A722E6">
      <w:pPr>
        <w:spacing w:after="0"/>
        <w:jc w:val="both"/>
        <w:rPr>
          <w:b/>
        </w:rPr>
      </w:pPr>
      <w:r w:rsidRPr="00A722E6">
        <w:rPr>
          <w:b/>
        </w:rPr>
        <w:t>Jour 1 : Mieux comprendre la  « participation »</w:t>
      </w:r>
      <w:r>
        <w:rPr>
          <w:b/>
        </w:rPr>
        <w:t xml:space="preserve"> </w:t>
      </w:r>
      <w:r w:rsidRPr="00A722E6">
        <w:rPr>
          <w:b/>
        </w:rPr>
        <w:t>et ses conditions de réussite :</w:t>
      </w:r>
    </w:p>
    <w:p w:rsidR="00A722E6" w:rsidRDefault="00A722E6" w:rsidP="00A722E6">
      <w:pPr>
        <w:spacing w:after="0"/>
        <w:jc w:val="both"/>
      </w:pPr>
      <w:r>
        <w:t xml:space="preserve">Déconstruire le « sens commun ». Clarification des concepts. La participation une notion complexe à la recherche de finalités multiples. </w:t>
      </w:r>
      <w:r w:rsidRPr="00A722E6">
        <w:rPr>
          <w:i/>
        </w:rPr>
        <w:t>« La participation pour quoi faire ? Pour qui ? Comment ?»</w:t>
      </w:r>
    </w:p>
    <w:p w:rsidR="00A722E6" w:rsidRPr="007D3642" w:rsidRDefault="00A722E6" w:rsidP="00A722E6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BC5A7C">
        <w:rPr>
          <w:b/>
        </w:rPr>
        <w:t>Séquence 1 </w:t>
      </w:r>
      <w:r>
        <w:rPr>
          <w:b/>
        </w:rPr>
        <w:t xml:space="preserve"> (matinée) : </w:t>
      </w:r>
      <w:r>
        <w:t>en partant des expériences personnelles vécues par les participants réparties en petits groupes, le groupe des participants définira la/les finalité(s) des démarches participatives (typologie) et s’attachera à identifier leurs condition</w:t>
      </w:r>
      <w:r w:rsidR="00B72BBF">
        <w:t>s de réussite et les freins</w:t>
      </w:r>
      <w:r>
        <w:t xml:space="preserve"> </w:t>
      </w:r>
      <w:r w:rsidR="00B72BBF">
        <w:t>(</w:t>
      </w:r>
      <w:r>
        <w:t>méthodes utilisées</w:t>
      </w:r>
      <w:r w:rsidR="00B72BBF">
        <w:t xml:space="preserve"> : </w:t>
      </w:r>
      <w:r>
        <w:t>« groupes d’interviews mutuelles » et « boule de neige »</w:t>
      </w:r>
      <w:r w:rsidR="00B72BBF">
        <w:t>)</w:t>
      </w:r>
      <w:r>
        <w:t>.</w:t>
      </w:r>
    </w:p>
    <w:p w:rsidR="00A722E6" w:rsidRPr="007D3642" w:rsidRDefault="00A722E6" w:rsidP="00A722E6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Séquence 2 (fin de matinée –</w:t>
      </w:r>
      <w:r>
        <w:t xml:space="preserve"> </w:t>
      </w:r>
      <w:r w:rsidRPr="007D3642">
        <w:rPr>
          <w:b/>
        </w:rPr>
        <w:t>début d’après-midi)</w:t>
      </w:r>
      <w:r>
        <w:t xml:space="preserve"> : à partir des productions des participants, un apport de contenu sera réalisé par le formateur. Il visera à appréhender à la fois l’histoire de la participation, le panel de finalités poursuivies, les points communs et les spécificités des démarches participatives, les conditions de réussite </w:t>
      </w:r>
      <w:r w:rsidR="00B72BBF">
        <w:t xml:space="preserve">et les freins, </w:t>
      </w:r>
      <w:r>
        <w:t>en s’attachant également à la question des postu</w:t>
      </w:r>
      <w:r w:rsidR="00B72BBF">
        <w:t>res professionnelles spécifique</w:t>
      </w:r>
      <w:r>
        <w:t>.</w:t>
      </w:r>
    </w:p>
    <w:p w:rsidR="00A722E6" w:rsidRPr="00A75AAF" w:rsidRDefault="00A722E6" w:rsidP="00A722E6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Séquence 3 (après</w:t>
      </w:r>
      <w:r w:rsidRPr="007D3642">
        <w:rPr>
          <w:b/>
        </w:rPr>
        <w:t>-midi)</w:t>
      </w:r>
      <w:r>
        <w:rPr>
          <w:b/>
        </w:rPr>
        <w:t xml:space="preserve"> : </w:t>
      </w:r>
      <w:r w:rsidRPr="007D3642">
        <w:t>l’</w:t>
      </w:r>
      <w:r>
        <w:t>ex</w:t>
      </w:r>
      <w:r w:rsidRPr="007D3642">
        <w:t>e</w:t>
      </w:r>
      <w:r>
        <w:t>r</w:t>
      </w:r>
      <w:r w:rsidRPr="007D3642">
        <w:t>cice</w:t>
      </w:r>
      <w:r>
        <w:t xml:space="preserve"> proposé dans cette séquence visera à imaginer et à  rendre opérationnel un </w:t>
      </w:r>
      <w:r w:rsidR="00332F3F">
        <w:t>processus</w:t>
      </w:r>
      <w:r>
        <w:t xml:space="preserve"> de participation ou de concertation. La méthode utilisée sera celle de la « simulation ». Deux exercices seront proposés aux participants répartis en deux groupes. Les consignes viseront, à partir d’un cas concret, à imaginer une démarche participative et à identifier : </w:t>
      </w:r>
    </w:p>
    <w:p w:rsidR="00A722E6" w:rsidRPr="00A75AAF" w:rsidRDefault="00A722E6" w:rsidP="00A722E6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>les finalités et les objectifs ;  (</w:t>
      </w:r>
      <w:r w:rsidRPr="00A75AAF">
        <w:rPr>
          <w:i/>
        </w:rPr>
        <w:t>pourquoi ? Pour qui</w:t>
      </w:r>
      <w:r w:rsidRPr="00A75AAF">
        <w:rPr>
          <w:b/>
        </w:rPr>
        <w:t xml:space="preserve"> ? </w:t>
      </w:r>
      <w:r>
        <w:t>)</w:t>
      </w:r>
    </w:p>
    <w:p w:rsidR="00A722E6" w:rsidRPr="00A75AAF" w:rsidRDefault="00A722E6" w:rsidP="00A722E6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>le cadre et l’organisation de la démarche (</w:t>
      </w:r>
      <w:r w:rsidRPr="00A75AAF">
        <w:rPr>
          <w:i/>
        </w:rPr>
        <w:t>dans quel contexte institutionnel et territorial ?, avec qui</w:t>
      </w:r>
      <w:r>
        <w:t xml:space="preserve"> ?) ; </w:t>
      </w:r>
    </w:p>
    <w:p w:rsidR="00A722E6" w:rsidRPr="00A75AAF" w:rsidRDefault="00A722E6" w:rsidP="00A722E6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>les étapes </w:t>
      </w:r>
      <w:r w:rsidRPr="00A75AAF">
        <w:rPr>
          <w:i/>
        </w:rPr>
        <w:t>(quand ?)</w:t>
      </w:r>
      <w:r>
        <w:rPr>
          <w:i/>
        </w:rPr>
        <w:t> ;</w:t>
      </w:r>
    </w:p>
    <w:p w:rsidR="00A722E6" w:rsidRPr="00A75AAF" w:rsidRDefault="00A722E6" w:rsidP="00A722E6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>les participants (</w:t>
      </w:r>
      <w:r w:rsidRPr="00A75AAF">
        <w:rPr>
          <w:i/>
        </w:rPr>
        <w:t>« qui participe » ? et « qui ne participe pas » ?)</w:t>
      </w:r>
      <w:r>
        <w:t xml:space="preserve"> ; </w:t>
      </w:r>
    </w:p>
    <w:p w:rsidR="00A722E6" w:rsidRPr="00A75AAF" w:rsidRDefault="00A722E6" w:rsidP="00A722E6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 xml:space="preserve">les méthodes qui pourraient être utilisées  </w:t>
      </w:r>
      <w:r w:rsidRPr="00A75AAF">
        <w:rPr>
          <w:i/>
        </w:rPr>
        <w:t>(comment ?)</w:t>
      </w:r>
      <w:r>
        <w:rPr>
          <w:i/>
        </w:rPr>
        <w:t> ;</w:t>
      </w:r>
    </w:p>
    <w:p w:rsidR="00A722E6" w:rsidRPr="001B6E2C" w:rsidRDefault="00A722E6" w:rsidP="00A722E6">
      <w:pPr>
        <w:pStyle w:val="Paragraphedeliste"/>
        <w:numPr>
          <w:ilvl w:val="1"/>
          <w:numId w:val="1"/>
        </w:numPr>
        <w:spacing w:after="0"/>
        <w:jc w:val="both"/>
        <w:rPr>
          <w:b/>
        </w:rPr>
      </w:pPr>
      <w:r>
        <w:t>les principes à respecter, les postures requises (</w:t>
      </w:r>
      <w:r w:rsidRPr="00A75AAF">
        <w:rPr>
          <w:i/>
        </w:rPr>
        <w:t>quelles valeurs, quelle déontologie ?</w:t>
      </w:r>
      <w:r>
        <w:t>) ;  </w:t>
      </w:r>
    </w:p>
    <w:p w:rsidR="00A722E6" w:rsidRPr="001B6E2C" w:rsidRDefault="00A722E6" w:rsidP="00A722E6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t xml:space="preserve"> La journée se poursuivra par une restitution des travaux de groupe et l’échange collectif autour des propositions.</w:t>
      </w:r>
    </w:p>
    <w:p w:rsidR="00A722E6" w:rsidRDefault="00A722E6" w:rsidP="00332F3F">
      <w:pPr>
        <w:spacing w:after="0"/>
        <w:ind w:left="360"/>
        <w:jc w:val="both"/>
      </w:pPr>
    </w:p>
    <w:p w:rsidR="00332F3F" w:rsidRDefault="00332F3F" w:rsidP="00332F3F">
      <w:pPr>
        <w:spacing w:after="0"/>
        <w:ind w:left="360"/>
        <w:jc w:val="both"/>
        <w:rPr>
          <w:b/>
        </w:rPr>
      </w:pPr>
      <w:r w:rsidRPr="00332F3F">
        <w:rPr>
          <w:b/>
        </w:rPr>
        <w:t>Jour 2 : Concevoir une instance de participation</w:t>
      </w:r>
      <w:r>
        <w:rPr>
          <w:b/>
        </w:rPr>
        <w:t>, le « conseil de citoyens »</w:t>
      </w:r>
      <w:r w:rsidR="00B72BBF">
        <w:rPr>
          <w:b/>
        </w:rPr>
        <w:t> : pourquoi et comment ?</w:t>
      </w:r>
    </w:p>
    <w:p w:rsidR="00B33900" w:rsidRPr="00B33900" w:rsidRDefault="00B33900" w:rsidP="00B33900">
      <w:pPr>
        <w:pStyle w:val="Paragraphedeliste"/>
        <w:numPr>
          <w:ilvl w:val="0"/>
          <w:numId w:val="2"/>
        </w:numPr>
        <w:spacing w:after="0"/>
        <w:jc w:val="both"/>
        <w:rPr>
          <w:b/>
          <w:i/>
        </w:rPr>
      </w:pPr>
      <w:r w:rsidRPr="00B33900">
        <w:rPr>
          <w:b/>
        </w:rPr>
        <w:lastRenderedPageBreak/>
        <w:t>Séquence 1</w:t>
      </w:r>
      <w:r>
        <w:t xml:space="preserve"> : </w:t>
      </w:r>
      <w:r>
        <w:rPr>
          <w:b/>
        </w:rPr>
        <w:t>retour</w:t>
      </w:r>
      <w:r>
        <w:t xml:space="preserve"> sur les enseignements de la journée précédente, questionnements / clarifications</w:t>
      </w:r>
    </w:p>
    <w:p w:rsidR="00B72BBF" w:rsidRPr="00B33900" w:rsidRDefault="00B33900" w:rsidP="00B33900">
      <w:pPr>
        <w:pStyle w:val="Paragraphedeliste"/>
        <w:numPr>
          <w:ilvl w:val="0"/>
          <w:numId w:val="2"/>
        </w:numPr>
        <w:spacing w:after="0"/>
        <w:jc w:val="both"/>
        <w:rPr>
          <w:b/>
          <w:i/>
        </w:rPr>
      </w:pPr>
      <w:r>
        <w:rPr>
          <w:b/>
        </w:rPr>
        <w:t>Séquence 2 </w:t>
      </w:r>
      <w:r w:rsidRPr="00B33900">
        <w:rPr>
          <w:b/>
          <w:i/>
        </w:rPr>
        <w:t>:</w:t>
      </w:r>
      <w:r>
        <w:rPr>
          <w:b/>
          <w:i/>
        </w:rPr>
        <w:t xml:space="preserve"> </w:t>
      </w:r>
      <w:r>
        <w:rPr>
          <w:b/>
        </w:rPr>
        <w:t xml:space="preserve">concevoir une instance de participation. </w:t>
      </w:r>
      <w:r w:rsidR="00B72BBF">
        <w:t>A partir des enseignements de la veille, il s’agira d’identifier les ponts clefs relatifs à  la création et au fonctionnement d’un conseil de citoyen</w:t>
      </w:r>
      <w:r>
        <w:t xml:space="preserve"> et de décliner différents types de positionnement de l’instance au regard : </w:t>
      </w:r>
    </w:p>
    <w:p w:rsidR="00CC4D8E" w:rsidRDefault="00B33900" w:rsidP="00CC4D8E">
      <w:pPr>
        <w:numPr>
          <w:ilvl w:val="0"/>
          <w:numId w:val="3"/>
        </w:numPr>
        <w:spacing w:after="0"/>
        <w:jc w:val="both"/>
      </w:pPr>
      <w:r>
        <w:t>d</w:t>
      </w:r>
      <w:r w:rsidR="00CC4D8E" w:rsidRPr="00CC4D8E">
        <w:t xml:space="preserve">es </w:t>
      </w:r>
      <w:r w:rsidR="00CC4D8E">
        <w:t>fonctions (</w:t>
      </w:r>
      <w:r w:rsidR="00CC4D8E" w:rsidRPr="00CC4D8E">
        <w:t>rôles et missions</w:t>
      </w:r>
      <w:r w:rsidR="00CC4D8E">
        <w:t>)</w:t>
      </w:r>
    </w:p>
    <w:p w:rsidR="00F4359F" w:rsidRPr="00CC4D8E" w:rsidRDefault="00B33900" w:rsidP="00CC4D8E">
      <w:pPr>
        <w:numPr>
          <w:ilvl w:val="0"/>
          <w:numId w:val="3"/>
        </w:numPr>
        <w:tabs>
          <w:tab w:val="num" w:pos="720"/>
        </w:tabs>
        <w:spacing w:after="0"/>
        <w:jc w:val="both"/>
      </w:pPr>
      <w:r>
        <w:t xml:space="preserve">du </w:t>
      </w:r>
      <w:r w:rsidR="005C0609" w:rsidRPr="00CC4D8E">
        <w:t xml:space="preserve"> mode de constitution (de la désignation à l’appel à candidature)</w:t>
      </w:r>
    </w:p>
    <w:p w:rsidR="00F4359F" w:rsidRDefault="00B33900" w:rsidP="00CC4D8E">
      <w:pPr>
        <w:numPr>
          <w:ilvl w:val="0"/>
          <w:numId w:val="3"/>
        </w:numPr>
        <w:spacing w:after="0"/>
        <w:jc w:val="both"/>
      </w:pPr>
      <w:r>
        <w:t>de l</w:t>
      </w:r>
      <w:r w:rsidR="005C0609" w:rsidRPr="00CC4D8E">
        <w:t>a composition (</w:t>
      </w:r>
      <w:r w:rsidR="00CC4D8E">
        <w:t>entre recherche de « </w:t>
      </w:r>
      <w:r w:rsidR="005C0609" w:rsidRPr="00CC4D8E">
        <w:t>représentativité</w:t>
      </w:r>
      <w:r w:rsidR="00CC4D8E">
        <w:t> » et diversité)</w:t>
      </w:r>
      <w:r w:rsidR="005C0609" w:rsidRPr="00CC4D8E">
        <w:t xml:space="preserve"> </w:t>
      </w:r>
    </w:p>
    <w:p w:rsidR="00CC4D8E" w:rsidRDefault="00B33900" w:rsidP="00CC4D8E">
      <w:pPr>
        <w:numPr>
          <w:ilvl w:val="0"/>
          <w:numId w:val="3"/>
        </w:numPr>
        <w:spacing w:after="0"/>
        <w:jc w:val="both"/>
      </w:pPr>
      <w:r>
        <w:t>d</w:t>
      </w:r>
      <w:r w:rsidR="00CC4D8E">
        <w:t>es modes de fonctionnement internes du conseil</w:t>
      </w:r>
      <w:r>
        <w:t xml:space="preserve"> et des enjeux de « l’appropriation » de l’instance par ses membres</w:t>
      </w:r>
    </w:p>
    <w:p w:rsidR="00CC4D8E" w:rsidRPr="00CC4D8E" w:rsidRDefault="00B33900" w:rsidP="00CC4D8E">
      <w:pPr>
        <w:numPr>
          <w:ilvl w:val="0"/>
          <w:numId w:val="3"/>
        </w:numPr>
        <w:tabs>
          <w:tab w:val="num" w:pos="720"/>
        </w:tabs>
        <w:spacing w:after="0"/>
        <w:jc w:val="both"/>
      </w:pPr>
      <w:r>
        <w:t>des modes d’articulation aux décideurs (politiques et techniques)</w:t>
      </w:r>
      <w:r w:rsidR="00CC4D8E" w:rsidRPr="00CC4D8E">
        <w:t xml:space="preserve"> </w:t>
      </w:r>
    </w:p>
    <w:p w:rsidR="00CC4D8E" w:rsidRPr="00CC4D8E" w:rsidRDefault="00B33900" w:rsidP="00CC4D8E">
      <w:pPr>
        <w:numPr>
          <w:ilvl w:val="0"/>
          <w:numId w:val="3"/>
        </w:numPr>
        <w:tabs>
          <w:tab w:val="num" w:pos="720"/>
        </w:tabs>
        <w:spacing w:after="0"/>
        <w:jc w:val="both"/>
      </w:pPr>
      <w:r>
        <w:t>des modes d’articulation à la société locale (territoire, habitants)</w:t>
      </w:r>
    </w:p>
    <w:p w:rsidR="00F4359F" w:rsidRPr="00CC4D8E" w:rsidRDefault="00B33900" w:rsidP="00CC4D8E">
      <w:pPr>
        <w:numPr>
          <w:ilvl w:val="0"/>
          <w:numId w:val="3"/>
        </w:numPr>
        <w:tabs>
          <w:tab w:val="num" w:pos="720"/>
        </w:tabs>
        <w:spacing w:after="0"/>
        <w:jc w:val="both"/>
      </w:pPr>
      <w:r>
        <w:t>de l</w:t>
      </w:r>
      <w:r w:rsidR="005C0609" w:rsidRPr="00CC4D8E">
        <w:t>a structuration (statut, règlement intérieur, gouvernance)</w:t>
      </w:r>
    </w:p>
    <w:p w:rsidR="00F4359F" w:rsidRPr="00CC4D8E" w:rsidRDefault="00B33900" w:rsidP="00CC4D8E">
      <w:pPr>
        <w:numPr>
          <w:ilvl w:val="0"/>
          <w:numId w:val="3"/>
        </w:numPr>
        <w:tabs>
          <w:tab w:val="num" w:pos="720"/>
        </w:tabs>
        <w:spacing w:after="0"/>
        <w:jc w:val="both"/>
      </w:pPr>
      <w:r>
        <w:t>des productions attendues du conseil et de ses modes de production</w:t>
      </w:r>
    </w:p>
    <w:p w:rsidR="00F4359F" w:rsidRDefault="00B33900" w:rsidP="00CC4D8E">
      <w:pPr>
        <w:numPr>
          <w:ilvl w:val="0"/>
          <w:numId w:val="3"/>
        </w:numPr>
        <w:tabs>
          <w:tab w:val="num" w:pos="720"/>
        </w:tabs>
        <w:spacing w:after="0"/>
        <w:jc w:val="both"/>
      </w:pPr>
      <w:r>
        <w:t>des outils et de</w:t>
      </w:r>
      <w:r w:rsidR="005C0609" w:rsidRPr="00CC4D8E">
        <w:t>s moyens</w:t>
      </w:r>
      <w:r>
        <w:t xml:space="preserve"> dédiés</w:t>
      </w:r>
    </w:p>
    <w:p w:rsidR="00B33900" w:rsidRPr="00CC4D8E" w:rsidRDefault="00B33900" w:rsidP="00B33900">
      <w:pPr>
        <w:pStyle w:val="Paragraphedeliste"/>
        <w:numPr>
          <w:ilvl w:val="0"/>
          <w:numId w:val="2"/>
        </w:numPr>
        <w:spacing w:after="0"/>
        <w:jc w:val="both"/>
      </w:pPr>
      <w:r>
        <w:rPr>
          <w:b/>
        </w:rPr>
        <w:t>S</w:t>
      </w:r>
      <w:r w:rsidRPr="00B33900">
        <w:rPr>
          <w:b/>
        </w:rPr>
        <w:t>équence 3</w:t>
      </w:r>
      <w:r>
        <w:t xml:space="preserve"> : </w:t>
      </w:r>
      <w:r w:rsidRPr="00B33900">
        <w:rPr>
          <w:b/>
        </w:rPr>
        <w:t>quels premiers pas concrets pour mettre en place un conseil de citoyen </w:t>
      </w:r>
      <w:r>
        <w:rPr>
          <w:b/>
        </w:rPr>
        <w:t xml:space="preserve">dans notre territoire </w:t>
      </w:r>
      <w:r w:rsidRPr="00B33900">
        <w:rPr>
          <w:b/>
        </w:rPr>
        <w:t>?</w:t>
      </w:r>
      <w:r>
        <w:rPr>
          <w:b/>
        </w:rPr>
        <w:t xml:space="preserve"> </w:t>
      </w:r>
      <w:r w:rsidRPr="00B33900">
        <w:t>Il s’agira dans cette séquence</w:t>
      </w:r>
      <w:r>
        <w:t xml:space="preserve"> d’identifier une méthodologie opératoire permettant la mise en  place d’un conseil de citoyen adapté</w:t>
      </w:r>
      <w:r w:rsidR="00871867">
        <w:t>e au contexte et enjeux locaux.</w:t>
      </w:r>
    </w:p>
    <w:p w:rsidR="00CC4D8E" w:rsidRDefault="00CC4D8E" w:rsidP="00332F3F">
      <w:pPr>
        <w:spacing w:after="0"/>
        <w:ind w:left="360"/>
        <w:jc w:val="both"/>
      </w:pPr>
    </w:p>
    <w:p w:rsidR="00CC4D8E" w:rsidRPr="00B72BBF" w:rsidRDefault="00CC4D8E" w:rsidP="00332F3F">
      <w:pPr>
        <w:spacing w:after="0"/>
        <w:ind w:left="360"/>
        <w:jc w:val="both"/>
      </w:pPr>
    </w:p>
    <w:p w:rsidR="00B33900" w:rsidRPr="005C0609" w:rsidRDefault="001A6799" w:rsidP="005C0609">
      <w:pPr>
        <w:pStyle w:val="Paragraphedeliste"/>
        <w:numPr>
          <w:ilvl w:val="0"/>
          <w:numId w:val="4"/>
        </w:numPr>
        <w:spacing w:after="0"/>
        <w:jc w:val="both"/>
        <w:rPr>
          <w:b/>
          <w:i/>
        </w:rPr>
      </w:pPr>
      <w:r>
        <w:rPr>
          <w:b/>
        </w:rPr>
        <w:t xml:space="preserve">Jour 3 : </w:t>
      </w:r>
      <w:r w:rsidR="00B33900">
        <w:rPr>
          <w:b/>
        </w:rPr>
        <w:t xml:space="preserve">Choisir ses méthodes en fonction de ses objectifs.  </w:t>
      </w:r>
      <w:r w:rsidR="005C0609">
        <w:rPr>
          <w:b/>
        </w:rPr>
        <w:t>Ecrire le « scénario » du conseil de citoyens</w:t>
      </w:r>
    </w:p>
    <w:p w:rsidR="00B33900" w:rsidRPr="00FD6320" w:rsidRDefault="00B33900" w:rsidP="00B33900">
      <w:pPr>
        <w:pStyle w:val="Paragraphedeliste"/>
        <w:numPr>
          <w:ilvl w:val="0"/>
          <w:numId w:val="2"/>
        </w:numPr>
        <w:spacing w:after="0"/>
        <w:jc w:val="both"/>
        <w:rPr>
          <w:b/>
          <w:i/>
        </w:rPr>
      </w:pPr>
      <w:r w:rsidRPr="00BC5A7C">
        <w:rPr>
          <w:b/>
        </w:rPr>
        <w:t>Séquence 1 </w:t>
      </w:r>
      <w:r>
        <w:rPr>
          <w:b/>
        </w:rPr>
        <w:t xml:space="preserve"> (début matinée) : </w:t>
      </w:r>
      <w:r>
        <w:t>Retour sur les enseignements de la journée précédente, questionnements / clarifications</w:t>
      </w:r>
    </w:p>
    <w:p w:rsidR="00281D3A" w:rsidRPr="00281D3A" w:rsidRDefault="00B33900" w:rsidP="00281D3A">
      <w:pPr>
        <w:pStyle w:val="Paragraphedeliste"/>
        <w:numPr>
          <w:ilvl w:val="0"/>
          <w:numId w:val="2"/>
        </w:numPr>
        <w:spacing w:after="0"/>
        <w:jc w:val="both"/>
      </w:pPr>
      <w:r>
        <w:rPr>
          <w:b/>
        </w:rPr>
        <w:t xml:space="preserve">Séquence 2 (matinée) : </w:t>
      </w:r>
      <w:r>
        <w:t>A partir des enseignements issus des exercices et des échanges de la veille, le groupe tentera d’identifier les tâches et fonctions inhérentes à un processus participatif (mobiliser ; aller vers ; entrer en dialogue ; favoriser l’expression de la parole individuelle et collective ; analyser ensemble ; décider ensemble ; agir ensemble…). A chaque tâche correspond une ou des méthodes de travail (outils). A partir d’un brainstorming nous identifierons et présenterons quelques-uns de ces outils</w:t>
      </w:r>
      <w:r w:rsidR="00281D3A">
        <w:t>, en précisant qu’i</w:t>
      </w:r>
      <w:r w:rsidR="00281D3A" w:rsidRPr="00281D3A">
        <w:t xml:space="preserve">l </w:t>
      </w:r>
      <w:r w:rsidR="00281D3A">
        <w:t>n’existe</w:t>
      </w:r>
      <w:r w:rsidR="00281D3A" w:rsidRPr="00281D3A">
        <w:t xml:space="preserve"> pas de recette magique, mais une palette d’outils servant des objectifs différenciés. </w:t>
      </w:r>
    </w:p>
    <w:p w:rsidR="00B33900" w:rsidRPr="007A59F6" w:rsidRDefault="00B33900" w:rsidP="00B33900">
      <w:pPr>
        <w:pStyle w:val="Paragraphedeliste"/>
        <w:numPr>
          <w:ilvl w:val="0"/>
          <w:numId w:val="2"/>
        </w:numPr>
        <w:spacing w:after="0"/>
        <w:jc w:val="both"/>
        <w:rPr>
          <w:b/>
          <w:i/>
        </w:rPr>
      </w:pPr>
      <w:r>
        <w:rPr>
          <w:b/>
        </w:rPr>
        <w:t>Séquence 3 : écriture du scénario « notre conseil de citoyens »</w:t>
      </w:r>
      <w:r w:rsidR="00871867">
        <w:rPr>
          <w:b/>
        </w:rPr>
        <w:t xml:space="preserve">. </w:t>
      </w:r>
      <w:r w:rsidR="00871867">
        <w:t>II s’agira dans cette séquence d’écrire collectivement le scénario de création du conseil de citoyens.</w:t>
      </w:r>
    </w:p>
    <w:p w:rsidR="001A6799" w:rsidRPr="00332F3F" w:rsidRDefault="001A6799" w:rsidP="00332F3F">
      <w:pPr>
        <w:spacing w:after="0"/>
        <w:ind w:left="360"/>
        <w:jc w:val="both"/>
        <w:rPr>
          <w:b/>
        </w:rPr>
      </w:pPr>
    </w:p>
    <w:p w:rsidR="00A722E6" w:rsidRDefault="00A722E6"/>
    <w:sectPr w:rsidR="00A7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BA5"/>
    <w:multiLevelType w:val="hybridMultilevel"/>
    <w:tmpl w:val="342AA1D4"/>
    <w:lvl w:ilvl="0" w:tplc="E7B24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78E1"/>
    <w:multiLevelType w:val="hybridMultilevel"/>
    <w:tmpl w:val="25DA8842"/>
    <w:lvl w:ilvl="0" w:tplc="BF244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60480"/>
    <w:multiLevelType w:val="hybridMultilevel"/>
    <w:tmpl w:val="837ED7D8"/>
    <w:lvl w:ilvl="0" w:tplc="2A1A82E8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653C48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2F0E8FC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8D9AD2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A52E6558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9823CF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777EB7D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67DE3A7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2E18DD7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">
    <w:nsid w:val="4E7A612D"/>
    <w:multiLevelType w:val="hybridMultilevel"/>
    <w:tmpl w:val="215874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E6"/>
    <w:rsid w:val="001A6799"/>
    <w:rsid w:val="00281D3A"/>
    <w:rsid w:val="002B2028"/>
    <w:rsid w:val="00332F3F"/>
    <w:rsid w:val="005C0609"/>
    <w:rsid w:val="007D57FA"/>
    <w:rsid w:val="00871867"/>
    <w:rsid w:val="00A722E6"/>
    <w:rsid w:val="00B33900"/>
    <w:rsid w:val="00B72BBF"/>
    <w:rsid w:val="00CC4D8E"/>
    <w:rsid w:val="00F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Stéphane</cp:lastModifiedBy>
  <cp:revision>2</cp:revision>
  <dcterms:created xsi:type="dcterms:W3CDTF">2014-04-25T07:31:00Z</dcterms:created>
  <dcterms:modified xsi:type="dcterms:W3CDTF">2014-04-25T07:31:00Z</dcterms:modified>
</cp:coreProperties>
</file>