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 xml:space="preserve">Retours ateliers 1 : difficultés identifiées par les intervenants et propositions faites par les participants </w:t>
      </w:r>
    </w:p>
    <w:p>
      <w:pPr>
        <w:pStyle w:val="Normal"/>
        <w:bidi w:val="0"/>
        <w:jc w:val="left"/>
        <w:rPr>
          <w:b/>
          <w:b/>
          <w:bCs/>
        </w:rPr>
      </w:pPr>
      <w:r>
        <w:rPr>
          <w:b/>
          <w:bCs/>
        </w:rPr>
      </w:r>
    </w:p>
    <w:p>
      <w:pPr>
        <w:pStyle w:val="Normal"/>
        <w:bidi w:val="0"/>
        <w:jc w:val="left"/>
        <w:rPr/>
      </w:pPr>
      <w:r>
        <w:rPr/>
        <w:t xml:space="preserve">Difficultés identifiées par les intervenants : </w:t>
      </w:r>
    </w:p>
    <w:p>
      <w:pPr>
        <w:pStyle w:val="Normal"/>
        <w:bidi w:val="0"/>
        <w:jc w:val="left"/>
        <w:rPr/>
      </w:pPr>
      <w:r>
        <w:rPr/>
        <w:t>- JC Mensch : crise sanitaire est un frein qui ne permet pas de se rencontrer. Dans une toile de fond ou l’humain est déconnecté de la nature et reste dans un système de confort</w:t>
      </w:r>
    </w:p>
    <w:p>
      <w:pPr>
        <w:pStyle w:val="Normal"/>
        <w:bidi w:val="0"/>
        <w:jc w:val="left"/>
        <w:rPr/>
      </w:pPr>
      <w:r>
        <w:rPr/>
        <w:t xml:space="preserve">- Joel Aubé : l’articulation temps longs/temps court et de l’ingénierie financière. </w:t>
      </w:r>
    </w:p>
    <w:p>
      <w:pPr>
        <w:pStyle w:val="Normal"/>
        <w:bidi w:val="0"/>
        <w:jc w:val="left"/>
        <w:rPr/>
      </w:pPr>
      <w:r>
        <w:rPr/>
      </w:r>
    </w:p>
    <w:p>
      <w:pPr>
        <w:pStyle w:val="Normal"/>
        <w:bidi w:val="0"/>
        <w:jc w:val="left"/>
        <w:rPr/>
      </w:pPr>
      <w:r>
        <w:rPr/>
      </w:r>
    </w:p>
    <w:p>
      <w:pPr>
        <w:pStyle w:val="Normal"/>
        <w:bidi w:val="0"/>
        <w:jc w:val="left"/>
        <w:rPr/>
      </w:pPr>
      <w:r>
        <w:rPr/>
        <w:t xml:space="preserve">Propositions ateliers 1 : </w:t>
      </w:r>
    </w:p>
    <w:p>
      <w:pPr>
        <w:pStyle w:val="Normal"/>
        <w:bidi w:val="0"/>
        <w:jc w:val="left"/>
        <w:rPr/>
      </w:pPr>
      <w:r>
        <w:rPr/>
        <w:t>- que chaque acteurs mène des actiosn en articulation avec un niveau plus global</w:t>
      </w:r>
    </w:p>
    <w:p>
      <w:pPr>
        <w:pStyle w:val="Normal"/>
        <w:bidi w:val="0"/>
        <w:jc w:val="left"/>
        <w:rPr/>
      </w:pPr>
      <w:r>
        <w:rPr/>
        <w:t>- que le CNFPT s’y mette à fond sur la question des financements participatifs</w:t>
      </w:r>
    </w:p>
    <w:p>
      <w:pPr>
        <w:pStyle w:val="Normal"/>
        <w:bidi w:val="0"/>
        <w:jc w:val="left"/>
        <w:rPr/>
      </w:pPr>
      <w:r>
        <w:rPr/>
        <w:t>- la démocratie participative est chronophage, il faut y sensibiliser les communautés d’agglo.</w:t>
      </w:r>
    </w:p>
    <w:p>
      <w:pPr>
        <w:pStyle w:val="Normal"/>
        <w:bidi w:val="0"/>
        <w:jc w:val="left"/>
        <w:rPr/>
      </w:pPr>
      <w:r>
        <w:rPr/>
      </w:r>
    </w:p>
    <w:p>
      <w:pPr>
        <w:pStyle w:val="Normal"/>
        <w:bidi w:val="0"/>
        <w:jc w:val="left"/>
        <w:rPr/>
      </w:pPr>
      <w:r>
        <w:rPr/>
        <w:t xml:space="preserve">- </w:t>
      </w:r>
      <w:r>
        <w:rPr>
          <w:i/>
          <w:iCs/>
        </w:rPr>
        <w:t xml:space="preserve">aller vers </w:t>
      </w:r>
      <w:r>
        <w:rPr>
          <w:i w:val="false"/>
          <w:iCs w:val="false"/>
        </w:rPr>
        <w:t>en proximité, utiliser l’espace public</w:t>
      </w:r>
    </w:p>
    <w:p>
      <w:pPr>
        <w:pStyle w:val="Normal"/>
        <w:bidi w:val="0"/>
        <w:jc w:val="left"/>
        <w:rPr>
          <w:i w:val="false"/>
          <w:i w:val="false"/>
          <w:iCs w:val="false"/>
        </w:rPr>
      </w:pPr>
      <w:r>
        <w:rPr>
          <w:i w:val="false"/>
          <w:iCs w:val="false"/>
        </w:rPr>
        <w:t>- faire le lien entre l’urgence climatique et l’urgence sociale</w:t>
      </w:r>
    </w:p>
    <w:p>
      <w:pPr>
        <w:pStyle w:val="Normal"/>
        <w:bidi w:val="0"/>
        <w:jc w:val="left"/>
        <w:rPr>
          <w:i w:val="false"/>
          <w:i w:val="false"/>
          <w:iCs w:val="false"/>
        </w:rPr>
      </w:pPr>
      <w:r>
        <w:rPr>
          <w:i w:val="false"/>
          <w:iCs w:val="false"/>
        </w:rPr>
        <w:t>- redonner de la place au rêve et au sens dans cette articulation temps long/temps court</w:t>
      </w:r>
    </w:p>
    <w:p>
      <w:pPr>
        <w:pStyle w:val="Normal"/>
        <w:bidi w:val="0"/>
        <w:jc w:val="left"/>
        <w:rPr>
          <w:i w:val="false"/>
          <w:i w:val="false"/>
          <w:iCs w:val="false"/>
        </w:rPr>
      </w:pPr>
      <w:r>
        <w:rPr>
          <w:i w:val="false"/>
          <w:iCs w:val="false"/>
        </w:rPr>
        <w:t>- intégrer la question des revenus dès le début ?</w:t>
      </w:r>
    </w:p>
    <w:p>
      <w:pPr>
        <w:pStyle w:val="Normal"/>
        <w:bidi w:val="0"/>
        <w:jc w:val="left"/>
        <w:rPr>
          <w:i w:val="false"/>
          <w:i w:val="false"/>
          <w:iCs w:val="false"/>
        </w:rPr>
      </w:pPr>
      <w:r>
        <w:rPr>
          <w:i w:val="false"/>
          <w:iCs w:val="false"/>
        </w:rPr>
        <w:t>- utiliser les réseaux sociaux et l’approche culturelle pour diffuser</w:t>
      </w:r>
    </w:p>
    <w:p>
      <w:pPr>
        <w:pStyle w:val="Normal"/>
        <w:bidi w:val="0"/>
        <w:jc w:val="left"/>
        <w:rPr>
          <w:i w:val="false"/>
          <w:i w:val="false"/>
          <w:iCs w:val="false"/>
        </w:rPr>
      </w:pPr>
      <w:r>
        <w:rPr>
          <w:i w:val="false"/>
          <w:iCs w:val="false"/>
        </w:rPr>
        <w:t>- organiser des temps de rencontres en extérieur pour se reconnecter à la nature</w:t>
      </w:r>
    </w:p>
    <w:p>
      <w:pPr>
        <w:pStyle w:val="Normal"/>
        <w:bidi w:val="0"/>
        <w:jc w:val="left"/>
        <w:rPr>
          <w:i w:val="false"/>
          <w:i w:val="false"/>
          <w:iCs w:val="false"/>
        </w:rPr>
      </w:pPr>
      <w:r>
        <w:rPr>
          <w:i w:val="false"/>
          <w:iCs w:val="false"/>
        </w:rPr>
        <w:t>- ne pas se contenter de consulter, prendre des avis, mais faire ensemble, réaliser ensemble</w:t>
      </w:r>
    </w:p>
    <w:p>
      <w:pPr>
        <w:pStyle w:val="Normal"/>
        <w:bidi w:val="0"/>
        <w:jc w:val="left"/>
        <w:rPr>
          <w:i w:val="false"/>
          <w:i w:val="false"/>
          <w:iCs w:val="false"/>
        </w:rPr>
      </w:pPr>
      <w:r>
        <w:rPr>
          <w:i w:val="false"/>
          <w:iCs w:val="false"/>
        </w:rPr>
        <w:t>- Faire des formations-actions sur le « comment faire ? » à partir du concret</w:t>
      </w:r>
    </w:p>
    <w:p>
      <w:pPr>
        <w:pStyle w:val="Normal"/>
        <w:bidi w:val="0"/>
        <w:jc w:val="left"/>
        <w:rPr>
          <w:i w:val="false"/>
          <w:i w:val="false"/>
          <w:iCs w:val="false"/>
        </w:rPr>
      </w:pPr>
      <w:r>
        <w:rPr>
          <w:i w:val="false"/>
          <w:iCs w:val="false"/>
        </w:rPr>
        <w:t>- avoir une volonté politique forte avec des financements</w:t>
      </w:r>
    </w:p>
    <w:p>
      <w:pPr>
        <w:pStyle w:val="Normal"/>
        <w:bidi w:val="0"/>
        <w:jc w:val="left"/>
        <w:rPr>
          <w:i w:val="false"/>
          <w:i w:val="false"/>
          <w:iCs w:val="false"/>
        </w:rPr>
      </w:pPr>
      <w:r>
        <w:rPr>
          <w:i w:val="false"/>
          <w:iCs w:val="false"/>
        </w:rPr>
        <w:t>- outiller le pouvoir d’agir des citoyens</w:t>
      </w:r>
    </w:p>
    <w:p>
      <w:pPr>
        <w:pStyle w:val="Normal"/>
        <w:bidi w:val="0"/>
        <w:jc w:val="left"/>
        <w:rPr>
          <w:i w:val="false"/>
          <w:i w:val="false"/>
          <w:iCs w:val="false"/>
        </w:rPr>
      </w:pPr>
      <w:r>
        <w:rPr>
          <w:i w:val="false"/>
          <w:iCs w:val="false"/>
        </w:rPr>
        <w:t>- partir de petits projets, petits pas</w:t>
      </w:r>
    </w:p>
    <w:p>
      <w:pPr>
        <w:pStyle w:val="Normal"/>
        <w:bidi w:val="0"/>
        <w:jc w:val="left"/>
        <w:rPr>
          <w:i w:val="false"/>
          <w:i w:val="false"/>
          <w:iCs w:val="false"/>
        </w:rPr>
      </w:pPr>
      <w:r>
        <w:rPr>
          <w:i w:val="false"/>
          <w:iCs w:val="false"/>
        </w:rPr>
        <w:t>- former et utiliser le budget participatifs</w:t>
      </w:r>
    </w:p>
    <w:p>
      <w:pPr>
        <w:pStyle w:val="Normal"/>
        <w:bidi w:val="0"/>
        <w:jc w:val="left"/>
        <w:rPr>
          <w:i w:val="false"/>
          <w:i w:val="false"/>
          <w:iCs w:val="false"/>
        </w:rPr>
      </w:pPr>
      <w:r>
        <w:rPr>
          <w:i w:val="false"/>
          <w:iCs w:val="false"/>
        </w:rPr>
        <w:t>- proposer des écoutes territoriales et citoyennes</w:t>
      </w:r>
    </w:p>
    <w:p>
      <w:pPr>
        <w:pStyle w:val="Normal"/>
        <w:bidi w:val="0"/>
        <w:jc w:val="left"/>
        <w:rPr>
          <w:i w:val="false"/>
          <w:i w:val="false"/>
          <w:iCs w:val="false"/>
        </w:rPr>
      </w:pPr>
      <w:r>
        <w:rPr>
          <w:i w:val="false"/>
          <w:iCs w:val="false"/>
        </w:rPr>
        <w:t>- Favoriser ingénierie local</w:t>
      </w:r>
    </w:p>
    <w:p>
      <w:pPr>
        <w:pStyle w:val="Normal"/>
        <w:bidi w:val="0"/>
        <w:jc w:val="left"/>
        <w:rPr>
          <w:i w:val="false"/>
          <w:i w:val="false"/>
          <w:iCs w:val="false"/>
        </w:rPr>
      </w:pPr>
      <w:r>
        <w:rPr>
          <w:i w:val="false"/>
          <w:iCs w:val="false"/>
        </w:rPr>
        <w:t>- Profter des CRTE</w:t>
      </w:r>
    </w:p>
    <w:p>
      <w:pPr>
        <w:pStyle w:val="Normal"/>
        <w:bidi w:val="0"/>
        <w:jc w:val="left"/>
        <w:rPr>
          <w:i w:val="false"/>
          <w:i w:val="false"/>
          <w:iCs w:val="false"/>
        </w:rPr>
      </w:pPr>
      <w:r>
        <w:rPr>
          <w:i w:val="false"/>
          <w:iCs w:val="false"/>
        </w:rPr>
        <w:t>- raconter des projets à impact positifs pour changer de culturel</w:t>
      </w:r>
    </w:p>
    <w:p>
      <w:pPr>
        <w:pStyle w:val="Normal"/>
        <w:bidi w:val="0"/>
        <w:jc w:val="left"/>
        <w:rPr>
          <w:i w:val="false"/>
          <w:i w:val="false"/>
          <w:iCs w:val="false"/>
        </w:rPr>
      </w:pPr>
      <w:r>
        <w:rPr>
          <w:i w:val="false"/>
          <w:iCs w:val="false"/>
        </w:rPr>
        <w:t>- fixer des objectifs quantifiables pour créer des dynamiques</w:t>
      </w:r>
    </w:p>
    <w:p>
      <w:pPr>
        <w:pStyle w:val="Normal"/>
        <w:bidi w:val="0"/>
        <w:jc w:val="left"/>
        <w:rPr>
          <w:i w:val="false"/>
          <w:i w:val="false"/>
          <w:iCs w:val="false"/>
        </w:rPr>
      </w:pPr>
      <w:r>
        <w:rPr>
          <w:i w:val="false"/>
          <w:iCs w:val="false"/>
        </w:rPr>
        <w:t>- associer les citoyens sur des questions qui bousculent (artificialisation des sols…)</w:t>
      </w:r>
    </w:p>
    <w:p>
      <w:pPr>
        <w:pStyle w:val="Normal"/>
        <w:bidi w:val="0"/>
        <w:jc w:val="left"/>
        <w:rPr>
          <w:i w:val="false"/>
          <w:i w:val="false"/>
          <w:iCs w:val="false"/>
        </w:rPr>
      </w:pPr>
      <w:r>
        <w:rPr>
          <w:i w:val="false"/>
          <w:iCs w:val="false"/>
        </w:rPr>
        <w:t>- S’émanciper des échelles administratives</w:t>
      </w:r>
    </w:p>
    <w:p>
      <w:pPr>
        <w:pStyle w:val="Normal"/>
        <w:bidi w:val="0"/>
        <w:jc w:val="left"/>
        <w:rPr>
          <w:i w:val="false"/>
          <w:i w:val="false"/>
          <w:iCs w:val="false"/>
        </w:rPr>
      </w:pPr>
      <w:r>
        <w:rPr>
          <w:i w:val="false"/>
          <w:iCs w:val="false"/>
        </w:rPr>
        <w:t>- mettre l’accent sur des actions culturelles</w:t>
      </w:r>
    </w:p>
    <w:p>
      <w:pPr>
        <w:pStyle w:val="Normal"/>
        <w:bidi w:val="0"/>
        <w:jc w:val="left"/>
        <w:rPr>
          <w:i w:val="false"/>
          <w:i w:val="false"/>
          <w:iCs w:val="false"/>
        </w:rPr>
      </w:pPr>
      <w:r>
        <w:rPr>
          <w:i w:val="false"/>
          <w:iCs w:val="false"/>
        </w:rPr>
        <w:t>- s’influencer les 1/les autres</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 xml:space="preserve">Retours JC Mensch : </w:t>
      </w:r>
    </w:p>
    <w:p>
      <w:pPr>
        <w:pStyle w:val="Normal"/>
        <w:bidi w:val="0"/>
        <w:jc w:val="left"/>
        <w:rPr>
          <w:i w:val="false"/>
          <w:i w:val="false"/>
          <w:iCs w:val="false"/>
        </w:rPr>
      </w:pPr>
      <w:r>
        <w:rPr>
          <w:i w:val="false"/>
          <w:iCs w:val="false"/>
        </w:rPr>
        <w:t>- Formation à l’action avec une volonté politique</w:t>
      </w:r>
    </w:p>
    <w:p>
      <w:pPr>
        <w:pStyle w:val="Normal"/>
        <w:bidi w:val="0"/>
        <w:jc w:val="left"/>
        <w:rPr>
          <w:i w:val="false"/>
          <w:i w:val="false"/>
          <w:iCs w:val="false"/>
        </w:rPr>
      </w:pPr>
      <w:r>
        <w:rPr>
          <w:i w:val="false"/>
          <w:iCs w:val="false"/>
        </w:rPr>
        <w:t>- arrêter de parler, il faut agir</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 xml:space="preserve">Joel Aubé : </w:t>
      </w:r>
    </w:p>
    <w:p>
      <w:pPr>
        <w:pStyle w:val="Normal"/>
        <w:bidi w:val="0"/>
        <w:jc w:val="left"/>
        <w:rPr>
          <w:i w:val="false"/>
          <w:i w:val="false"/>
          <w:iCs w:val="false"/>
        </w:rPr>
      </w:pPr>
      <w:r>
        <w:rPr>
          <w:i w:val="false"/>
          <w:iCs w:val="false"/>
        </w:rPr>
        <w:t>- échange entre les territoires pour s’influencer</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t xml:space="preserve"> </w:t>
      </w:r>
    </w:p>
    <w:p>
      <w:pPr>
        <w:pStyle w:val="Normal"/>
        <w:bidi w:val="0"/>
        <w:jc w:val="left"/>
        <w:rPr>
          <w:i w:val="false"/>
          <w:i w:val="false"/>
          <w:iCs w:val="false"/>
        </w:rPr>
      </w:pPr>
      <w:r>
        <w:rPr>
          <w:i w:val="false"/>
          <w:iCs w:val="false"/>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LibreOffice/7.0.0.3$MacOSX_X86_64 LibreOffice_project/8061b3e9204bef6b321a21033174034a5e2ea88e</Application>
  <Pages>1</Pages>
  <Words>334</Words>
  <Characters>1728</Characters>
  <CharactersWithSpaces>2035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2021-03-03T00:41:28Z</dcterms:created>
  <dc:creator/>
  <dc:description/>
  <dc:language>fr-FR</dc:language>
  <cp:lastModifiedBy/>
  <dcterms:modified xsi:type="dcterms:W3CDTF">2021-03-03T00:56:37Z</dcterms:modified>
  <cp:revision>1</cp:revision>
  <dc:subject/>
  <dc:title/>
</cp:coreProperties>
</file>