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C3" w:rsidRPr="00AD14C3" w:rsidRDefault="00AD14C3" w:rsidP="00E26E22">
      <w:pPr>
        <w:rPr>
          <w:rFonts w:eastAsia="Times New Roman" w:cs="Arial"/>
          <w:b/>
          <w:sz w:val="36"/>
          <w:szCs w:val="36"/>
          <w:lang w:eastAsia="fr-FR"/>
        </w:rPr>
      </w:pPr>
      <w:r w:rsidRPr="00AD14C3">
        <w:rPr>
          <w:rFonts w:eastAsia="Times New Roman" w:cs="Arial"/>
          <w:b/>
          <w:sz w:val="36"/>
          <w:szCs w:val="36"/>
          <w:lang w:eastAsia="fr-FR"/>
        </w:rPr>
        <w:t>S</w:t>
      </w:r>
      <w:r w:rsidR="00E26E22" w:rsidRPr="00AD14C3">
        <w:rPr>
          <w:rFonts w:eastAsia="Times New Roman" w:cs="Arial"/>
          <w:b/>
          <w:sz w:val="36"/>
          <w:szCs w:val="36"/>
          <w:lang w:eastAsia="fr-FR"/>
        </w:rPr>
        <w:t xml:space="preserve">emaine du développement local </w:t>
      </w:r>
    </w:p>
    <w:p w:rsidR="00E26E22" w:rsidRPr="00AD14C3" w:rsidRDefault="00AD14C3" w:rsidP="00E26E22">
      <w:pPr>
        <w:rPr>
          <w:rFonts w:eastAsia="Times New Roman" w:cs="Arial"/>
          <w:b/>
          <w:sz w:val="32"/>
          <w:szCs w:val="32"/>
          <w:lang w:eastAsia="fr-FR"/>
        </w:rPr>
      </w:pPr>
      <w:r w:rsidRPr="00AD14C3">
        <w:rPr>
          <w:rFonts w:eastAsia="Times New Roman" w:cs="Arial"/>
          <w:b/>
          <w:sz w:val="32"/>
          <w:szCs w:val="32"/>
          <w:lang w:eastAsia="fr-FR"/>
        </w:rPr>
        <w:t>L</w:t>
      </w:r>
      <w:r w:rsidR="00E26E22" w:rsidRPr="00AD14C3">
        <w:rPr>
          <w:rFonts w:eastAsia="Times New Roman" w:cs="Arial"/>
          <w:b/>
          <w:sz w:val="32"/>
          <w:szCs w:val="32"/>
          <w:lang w:eastAsia="fr-FR"/>
        </w:rPr>
        <w:t>e temps des territoires</w:t>
      </w:r>
      <w:r w:rsidRPr="00AD14C3">
        <w:rPr>
          <w:rFonts w:eastAsia="Times New Roman" w:cs="Arial"/>
          <w:b/>
          <w:sz w:val="32"/>
          <w:szCs w:val="32"/>
          <w:lang w:eastAsia="fr-FR"/>
        </w:rPr>
        <w:t xml:space="preserve">, </w:t>
      </w:r>
      <w:r w:rsidR="00E26E22" w:rsidRPr="00AD14C3">
        <w:rPr>
          <w:rFonts w:eastAsia="Times New Roman" w:cs="Arial"/>
          <w:b/>
          <w:sz w:val="32"/>
          <w:szCs w:val="32"/>
          <w:lang w:eastAsia="fr-FR"/>
        </w:rPr>
        <w:t>des citoyens et du pouvoir d’agir individuel et collectif</w:t>
      </w:r>
    </w:p>
    <w:p w:rsidR="00E26E22" w:rsidRPr="008525E4" w:rsidRDefault="00E26E22" w:rsidP="00E26E22">
      <w:pPr>
        <w:rPr>
          <w:rFonts w:eastAsia="Times New Roman" w:cs="Arial"/>
          <w:sz w:val="28"/>
          <w:szCs w:val="28"/>
          <w:lang w:eastAsia="fr-FR"/>
        </w:rPr>
      </w:pPr>
      <w:r w:rsidRPr="008525E4">
        <w:rPr>
          <w:rFonts w:eastAsia="Times New Roman" w:cs="Arial"/>
          <w:sz w:val="28"/>
          <w:szCs w:val="28"/>
          <w:lang w:eastAsia="fr-FR"/>
        </w:rPr>
        <w:t>Du 1</w:t>
      </w:r>
      <w:r w:rsidRPr="008525E4">
        <w:rPr>
          <w:rFonts w:eastAsia="Times New Roman" w:cs="Arial"/>
          <w:sz w:val="28"/>
          <w:szCs w:val="28"/>
          <w:vertAlign w:val="superscript"/>
          <w:lang w:eastAsia="fr-FR"/>
        </w:rPr>
        <w:t>er</w:t>
      </w:r>
      <w:r w:rsidRPr="008525E4">
        <w:rPr>
          <w:rFonts w:eastAsia="Times New Roman" w:cs="Arial"/>
          <w:sz w:val="28"/>
          <w:szCs w:val="28"/>
          <w:lang w:eastAsia="fr-FR"/>
        </w:rPr>
        <w:t xml:space="preserve"> au 9 mars 2021 : 6 rendez-vous organisés et animés par les réseaux du développement local et leurs alliés avec l’appui de leurs partenaires</w:t>
      </w:r>
    </w:p>
    <w:p w:rsidR="00E26E22" w:rsidRPr="008525E4" w:rsidRDefault="00E26E22" w:rsidP="00E26E22">
      <w:pPr>
        <w:rPr>
          <w:rFonts w:eastAsia="Times New Roman" w:cs="Arial"/>
          <w:b/>
          <w:sz w:val="28"/>
          <w:szCs w:val="28"/>
          <w:lang w:eastAsia="fr-FR"/>
        </w:rPr>
      </w:pPr>
      <w:r w:rsidRPr="008525E4">
        <w:rPr>
          <w:rFonts w:eastAsia="Times New Roman" w:cs="Arial"/>
          <w:b/>
          <w:sz w:val="28"/>
          <w:szCs w:val="28"/>
          <w:lang w:eastAsia="fr-FR"/>
        </w:rPr>
        <w:t xml:space="preserve">Propos d’ouverture – Claude Grivel, président de l’Unadel </w:t>
      </w:r>
    </w:p>
    <w:p w:rsidR="00E26E22" w:rsidRPr="00AD14C3" w:rsidRDefault="00E26E22" w:rsidP="00E26E22">
      <w:pPr>
        <w:jc w:val="both"/>
        <w:rPr>
          <w:rFonts w:eastAsia="Times New Roman" w:cs="Arial"/>
          <w:b/>
          <w:sz w:val="24"/>
          <w:szCs w:val="24"/>
          <w:lang w:eastAsia="fr-FR"/>
        </w:rPr>
      </w:pPr>
    </w:p>
    <w:p w:rsidR="00E57796" w:rsidRPr="00AD14C3" w:rsidRDefault="00E26E22" w:rsidP="00E26E22">
      <w:pPr>
        <w:jc w:val="both"/>
        <w:rPr>
          <w:rFonts w:eastAsia="Times New Roman" w:cs="Arial"/>
          <w:sz w:val="24"/>
          <w:szCs w:val="24"/>
          <w:lang w:eastAsia="fr-FR"/>
        </w:rPr>
      </w:pPr>
      <w:r w:rsidRPr="00AD14C3">
        <w:rPr>
          <w:rFonts w:eastAsia="Times New Roman" w:cs="Arial"/>
          <w:sz w:val="24"/>
          <w:szCs w:val="24"/>
          <w:lang w:eastAsia="fr-FR"/>
        </w:rPr>
        <w:t xml:space="preserve">Nous n’avions pas imaginé, il y </w:t>
      </w:r>
      <w:r w:rsidR="002660E7" w:rsidRPr="00AD14C3">
        <w:rPr>
          <w:rFonts w:eastAsia="Times New Roman" w:cs="Arial"/>
          <w:sz w:val="24"/>
          <w:szCs w:val="24"/>
          <w:lang w:eastAsia="fr-FR"/>
        </w:rPr>
        <w:t>a</w:t>
      </w:r>
      <w:r w:rsidRPr="00AD14C3">
        <w:rPr>
          <w:rFonts w:eastAsia="Times New Roman" w:cs="Arial"/>
          <w:sz w:val="24"/>
          <w:szCs w:val="24"/>
          <w:lang w:eastAsia="fr-FR"/>
        </w:rPr>
        <w:t xml:space="preserve"> un an, connaitre autant de séquences singulières. Le confinement, les masques, le déconfinement, le couvre-feu, un virus </w:t>
      </w:r>
      <w:r w:rsidR="00AD1178" w:rsidRPr="00AD14C3">
        <w:rPr>
          <w:rFonts w:eastAsia="Times New Roman" w:cs="Arial"/>
          <w:sz w:val="24"/>
          <w:szCs w:val="24"/>
          <w:lang w:eastAsia="fr-FR"/>
        </w:rPr>
        <w:t xml:space="preserve">dont on  a voulu penser qu’en le féminisant il serait moins virulent, la saturation d’un dispositif sanitaire à bout de souffle, les journalistes transformés en experts sanitaires ou en semeurs d’anxiété, le retour des scientifiques qui ont cru pouvoir suppléer le pouvoir politique défaillant, une reproduction des querelles d’ego, et cette incertitude </w:t>
      </w:r>
      <w:r w:rsidR="00E57796" w:rsidRPr="00AD14C3">
        <w:rPr>
          <w:rFonts w:eastAsia="Times New Roman" w:cs="Arial"/>
          <w:sz w:val="24"/>
          <w:szCs w:val="24"/>
          <w:lang w:eastAsia="fr-FR"/>
        </w:rPr>
        <w:t>du lendemain qui</w:t>
      </w:r>
      <w:r w:rsidR="00AD1178" w:rsidRPr="00AD14C3">
        <w:rPr>
          <w:rFonts w:eastAsia="Times New Roman" w:cs="Arial"/>
          <w:sz w:val="24"/>
          <w:szCs w:val="24"/>
          <w:lang w:eastAsia="fr-FR"/>
        </w:rPr>
        <w:t xml:space="preserve"> remet en cause </w:t>
      </w:r>
      <w:r w:rsidR="00E57796" w:rsidRPr="00AD14C3">
        <w:rPr>
          <w:rFonts w:eastAsia="Times New Roman" w:cs="Arial"/>
          <w:sz w:val="24"/>
          <w:szCs w:val="24"/>
          <w:lang w:eastAsia="fr-FR"/>
        </w:rPr>
        <w:t>le savoir soupçonné de la veille puisque le virus mute en épousant des couleurs nationalistes…</w:t>
      </w:r>
    </w:p>
    <w:p w:rsidR="00E57796" w:rsidRPr="00AD14C3" w:rsidRDefault="00E57796" w:rsidP="00E26E22">
      <w:pPr>
        <w:jc w:val="both"/>
        <w:rPr>
          <w:rFonts w:eastAsia="Times New Roman" w:cs="Arial"/>
          <w:sz w:val="24"/>
          <w:szCs w:val="24"/>
          <w:lang w:eastAsia="fr-FR"/>
        </w:rPr>
      </w:pPr>
      <w:r w:rsidRPr="00AD14C3">
        <w:rPr>
          <w:rFonts w:eastAsia="Times New Roman" w:cs="Arial"/>
          <w:sz w:val="24"/>
          <w:szCs w:val="24"/>
          <w:lang w:eastAsia="fr-FR"/>
        </w:rPr>
        <w:t xml:space="preserve">Nous pouvons tirer de cette période non terminée, que la course à l’échalote </w:t>
      </w:r>
      <w:r w:rsidR="002660E7" w:rsidRPr="00AD14C3">
        <w:rPr>
          <w:rFonts w:eastAsia="Times New Roman" w:cs="Arial"/>
          <w:sz w:val="24"/>
          <w:szCs w:val="24"/>
          <w:lang w:eastAsia="fr-FR"/>
        </w:rPr>
        <w:t>des</w:t>
      </w:r>
      <w:r w:rsidRPr="00AD14C3">
        <w:rPr>
          <w:rFonts w:eastAsia="Times New Roman" w:cs="Arial"/>
          <w:sz w:val="24"/>
          <w:szCs w:val="24"/>
          <w:lang w:eastAsia="fr-FR"/>
        </w:rPr>
        <w:t xml:space="preserve"> grandes puissances de ce monde pour toujours plus de puissance militaire, économique, financière  </w:t>
      </w:r>
      <w:r w:rsidR="00B632FC" w:rsidRPr="00AD14C3">
        <w:rPr>
          <w:rFonts w:eastAsia="Times New Roman" w:cs="Arial"/>
          <w:sz w:val="24"/>
          <w:szCs w:val="24"/>
          <w:lang w:eastAsia="fr-FR"/>
        </w:rPr>
        <w:t>ne prémunit</w:t>
      </w:r>
      <w:r w:rsidRPr="00AD14C3">
        <w:rPr>
          <w:rFonts w:eastAsia="Times New Roman" w:cs="Arial"/>
          <w:sz w:val="24"/>
          <w:szCs w:val="24"/>
          <w:lang w:eastAsia="fr-FR"/>
        </w:rPr>
        <w:t xml:space="preserve"> personne de la maladie, de la souffrance et encore moins le vivant de sa finitude quasi inéluctable. </w:t>
      </w:r>
    </w:p>
    <w:p w:rsidR="002660E7" w:rsidRPr="00AD14C3" w:rsidRDefault="00E57796" w:rsidP="00A4506D">
      <w:pPr>
        <w:jc w:val="both"/>
        <w:rPr>
          <w:rFonts w:eastAsia="Times New Roman" w:cs="Arial"/>
          <w:sz w:val="24"/>
          <w:szCs w:val="24"/>
          <w:lang w:eastAsia="fr-FR"/>
        </w:rPr>
      </w:pPr>
      <w:r w:rsidRPr="00AD14C3">
        <w:rPr>
          <w:rFonts w:eastAsia="Times New Roman" w:cs="Arial"/>
          <w:sz w:val="24"/>
          <w:szCs w:val="24"/>
          <w:lang w:eastAsia="fr-FR"/>
        </w:rPr>
        <w:t>Dans ce contexte, est-il possible de faire entendre la pet</w:t>
      </w:r>
      <w:r w:rsidR="002660E7" w:rsidRPr="00AD14C3">
        <w:rPr>
          <w:rFonts w:eastAsia="Times New Roman" w:cs="Arial"/>
          <w:sz w:val="24"/>
          <w:szCs w:val="24"/>
          <w:lang w:eastAsia="fr-FR"/>
        </w:rPr>
        <w:t>ite voix du développement local ?</w:t>
      </w:r>
      <w:r w:rsidRPr="00AD14C3">
        <w:rPr>
          <w:rFonts w:eastAsia="Times New Roman" w:cs="Arial"/>
          <w:sz w:val="24"/>
          <w:szCs w:val="24"/>
          <w:lang w:eastAsia="fr-FR"/>
        </w:rPr>
        <w:t xml:space="preserve"> </w:t>
      </w:r>
    </w:p>
    <w:p w:rsidR="00A4506D" w:rsidRPr="00AD14C3" w:rsidRDefault="002660E7" w:rsidP="00A4506D">
      <w:pPr>
        <w:jc w:val="both"/>
        <w:rPr>
          <w:rFonts w:eastAsia="Times New Roman" w:cs="Arial"/>
          <w:sz w:val="24"/>
          <w:szCs w:val="24"/>
          <w:lang w:eastAsia="fr-FR"/>
        </w:rPr>
      </w:pPr>
      <w:r w:rsidRPr="00AD14C3">
        <w:rPr>
          <w:rFonts w:eastAsia="Times New Roman" w:cs="Arial"/>
          <w:sz w:val="24"/>
          <w:szCs w:val="24"/>
          <w:lang w:eastAsia="fr-FR"/>
        </w:rPr>
        <w:t xml:space="preserve">Le </w:t>
      </w:r>
      <w:r w:rsidR="00A4506D" w:rsidRPr="00AD14C3">
        <w:rPr>
          <w:rFonts w:eastAsia="Times New Roman" w:cs="Arial"/>
          <w:sz w:val="24"/>
          <w:szCs w:val="24"/>
          <w:lang w:eastAsia="fr-FR"/>
        </w:rPr>
        <w:t>23 novembre dernier</w:t>
      </w:r>
      <w:r w:rsidRPr="00AD14C3">
        <w:rPr>
          <w:rFonts w:eastAsia="Times New Roman" w:cs="Arial"/>
          <w:sz w:val="24"/>
          <w:szCs w:val="24"/>
          <w:lang w:eastAsia="fr-FR"/>
        </w:rPr>
        <w:t>,</w:t>
      </w:r>
      <w:r w:rsidR="00A4506D" w:rsidRPr="00AD14C3">
        <w:rPr>
          <w:rFonts w:eastAsia="Times New Roman" w:cs="Arial"/>
          <w:sz w:val="24"/>
          <w:szCs w:val="24"/>
          <w:lang w:eastAsia="fr-FR"/>
        </w:rPr>
        <w:t xml:space="preserve"> en ouverture de la journée des Territoires</w:t>
      </w:r>
      <w:r w:rsidRPr="00AD14C3">
        <w:rPr>
          <w:rFonts w:eastAsia="Times New Roman" w:cs="Arial"/>
          <w:sz w:val="24"/>
          <w:szCs w:val="24"/>
          <w:lang w:eastAsia="fr-FR"/>
        </w:rPr>
        <w:t>, j’ai rappelé</w:t>
      </w:r>
      <w:r w:rsidR="00A4506D" w:rsidRPr="00AD14C3">
        <w:rPr>
          <w:rFonts w:eastAsia="Times New Roman" w:cs="Arial"/>
          <w:b/>
          <w:sz w:val="24"/>
          <w:szCs w:val="24"/>
          <w:lang w:eastAsia="fr-FR"/>
        </w:rPr>
        <w:t xml:space="preserve"> </w:t>
      </w:r>
      <w:r w:rsidR="00A4506D" w:rsidRPr="00AD14C3">
        <w:rPr>
          <w:rFonts w:eastAsia="Times New Roman" w:cs="Arial"/>
          <w:sz w:val="24"/>
          <w:szCs w:val="24"/>
          <w:lang w:eastAsia="fr-FR"/>
        </w:rPr>
        <w:t>que l</w:t>
      </w:r>
      <w:r w:rsidR="00A4506D" w:rsidRPr="00AD14C3">
        <w:rPr>
          <w:rFonts w:eastAsia="Times New Roman" w:cs="Arial"/>
          <w:sz w:val="24"/>
          <w:szCs w:val="24"/>
          <w:lang w:eastAsia="fr-FR"/>
        </w:rPr>
        <w:t xml:space="preserve">es périodes de crise sont fécondes pour imaginer de nouvelles dynamiques et libérer la créativité des individus et des territoires. </w:t>
      </w:r>
    </w:p>
    <w:p w:rsidR="002660E7" w:rsidRPr="00AD14C3" w:rsidRDefault="002660E7" w:rsidP="00A4506D">
      <w:pPr>
        <w:jc w:val="both"/>
        <w:rPr>
          <w:rFonts w:eastAsia="Times New Roman" w:cs="Arial"/>
          <w:sz w:val="24"/>
          <w:szCs w:val="24"/>
          <w:lang w:eastAsia="fr-FR"/>
        </w:rPr>
      </w:pPr>
      <w:r w:rsidRPr="00AD14C3">
        <w:rPr>
          <w:rFonts w:eastAsia="Times New Roman" w:cs="Arial"/>
          <w:sz w:val="24"/>
          <w:szCs w:val="24"/>
          <w:lang w:eastAsia="fr-FR"/>
        </w:rPr>
        <w:t>Nous n’avions pas imaginé combien cette crise sanitaire avait des liens avec toutes les autres formes de crises déjà connues, économiques, industrielles, écologiques</w:t>
      </w:r>
      <w:r w:rsidR="00C603AC" w:rsidRPr="00AD14C3">
        <w:rPr>
          <w:rFonts w:eastAsia="Times New Roman" w:cs="Arial"/>
          <w:sz w:val="24"/>
          <w:szCs w:val="24"/>
          <w:lang w:eastAsia="fr-FR"/>
        </w:rPr>
        <w:t xml:space="preserve">, culturelles, civilisationnelles et bien sûr politiques. La crise de confiance est certainement </w:t>
      </w:r>
      <w:r w:rsidR="00C603AC" w:rsidRPr="00AD14C3">
        <w:rPr>
          <w:rFonts w:eastAsia="Times New Roman" w:cs="Arial"/>
          <w:sz w:val="24"/>
          <w:szCs w:val="24"/>
          <w:lang w:eastAsia="fr-FR"/>
        </w:rPr>
        <w:t xml:space="preserve">aussi </w:t>
      </w:r>
      <w:r w:rsidR="00C603AC" w:rsidRPr="00AD14C3">
        <w:rPr>
          <w:rFonts w:eastAsia="Times New Roman" w:cs="Arial"/>
          <w:sz w:val="24"/>
          <w:szCs w:val="24"/>
          <w:lang w:eastAsia="fr-FR"/>
        </w:rPr>
        <w:t xml:space="preserve">celle de la croissance et des modèles de développement, peut-être aussi celle de l’insuffisance d’un modèle démocratique confisqué. </w:t>
      </w:r>
    </w:p>
    <w:p w:rsidR="00C603AC" w:rsidRPr="00AD14C3" w:rsidRDefault="00A4506D" w:rsidP="00A4506D">
      <w:pPr>
        <w:jc w:val="both"/>
        <w:rPr>
          <w:rFonts w:eastAsia="Times New Roman" w:cs="Arial"/>
          <w:sz w:val="24"/>
          <w:szCs w:val="24"/>
          <w:lang w:eastAsia="fr-FR"/>
        </w:rPr>
      </w:pPr>
      <w:r w:rsidRPr="00AD14C3">
        <w:rPr>
          <w:rFonts w:eastAsia="Times New Roman" w:cs="Arial"/>
          <w:sz w:val="24"/>
          <w:szCs w:val="24"/>
          <w:lang w:eastAsia="fr-FR"/>
        </w:rPr>
        <w:t xml:space="preserve">Faisons donc confiance à la créativité des citoyens et </w:t>
      </w:r>
      <w:r w:rsidR="00C603AC" w:rsidRPr="00AD14C3">
        <w:rPr>
          <w:rFonts w:eastAsia="Times New Roman" w:cs="Arial"/>
          <w:sz w:val="24"/>
          <w:szCs w:val="24"/>
          <w:lang w:eastAsia="fr-FR"/>
        </w:rPr>
        <w:t>à la nature</w:t>
      </w:r>
      <w:r w:rsidR="008B05A5" w:rsidRPr="00AD14C3">
        <w:rPr>
          <w:rFonts w:eastAsia="Times New Roman" w:cs="Arial"/>
          <w:sz w:val="24"/>
          <w:szCs w:val="24"/>
          <w:lang w:eastAsia="fr-FR"/>
        </w:rPr>
        <w:t>. La biodiversité respectée agit comme une graine de résilience. Sachons écouter la</w:t>
      </w:r>
      <w:r w:rsidRPr="00AD14C3">
        <w:rPr>
          <w:rFonts w:eastAsia="Times New Roman" w:cs="Arial"/>
          <w:sz w:val="24"/>
          <w:szCs w:val="24"/>
          <w:lang w:eastAsia="fr-FR"/>
        </w:rPr>
        <w:t xml:space="preserve"> voix des territoires</w:t>
      </w:r>
      <w:r w:rsidR="00C603AC" w:rsidRPr="00AD14C3">
        <w:rPr>
          <w:rFonts w:eastAsia="Times New Roman" w:cs="Arial"/>
          <w:sz w:val="24"/>
          <w:szCs w:val="24"/>
          <w:lang w:eastAsia="fr-FR"/>
        </w:rPr>
        <w:t xml:space="preserve"> et les petites musiques de la diversité du monde pour construire les changements nécessaires.</w:t>
      </w:r>
      <w:r w:rsidRPr="00AD14C3">
        <w:rPr>
          <w:rFonts w:eastAsia="Times New Roman" w:cs="Arial"/>
          <w:sz w:val="24"/>
          <w:szCs w:val="24"/>
          <w:lang w:eastAsia="fr-FR"/>
        </w:rPr>
        <w:t xml:space="preserve"> </w:t>
      </w:r>
    </w:p>
    <w:p w:rsidR="00A4506D" w:rsidRPr="00AD14C3" w:rsidRDefault="00A4506D" w:rsidP="00A4506D">
      <w:pPr>
        <w:jc w:val="both"/>
        <w:rPr>
          <w:rFonts w:eastAsia="Times New Roman" w:cs="Arial"/>
          <w:sz w:val="24"/>
          <w:szCs w:val="24"/>
          <w:lang w:eastAsia="fr-FR"/>
        </w:rPr>
      </w:pPr>
      <w:r w:rsidRPr="00AD14C3">
        <w:rPr>
          <w:rFonts w:eastAsia="Times New Roman" w:cs="Arial"/>
          <w:sz w:val="24"/>
          <w:szCs w:val="24"/>
          <w:lang w:eastAsia="fr-FR"/>
        </w:rPr>
        <w:t xml:space="preserve">Les acteurs du développement local </w:t>
      </w:r>
      <w:r w:rsidR="00C603AC" w:rsidRPr="00AD14C3">
        <w:rPr>
          <w:rFonts w:eastAsia="Times New Roman" w:cs="Arial"/>
          <w:sz w:val="24"/>
          <w:szCs w:val="24"/>
          <w:lang w:eastAsia="fr-FR"/>
        </w:rPr>
        <w:t>ne demandent qu’à être respectés et responsabilisés</w:t>
      </w:r>
      <w:r w:rsidR="00C603AC" w:rsidRPr="00AD14C3">
        <w:rPr>
          <w:rFonts w:eastAsia="Times New Roman" w:cs="Arial"/>
          <w:sz w:val="24"/>
          <w:szCs w:val="24"/>
          <w:lang w:eastAsia="fr-FR"/>
        </w:rPr>
        <w:t xml:space="preserve">. Ils </w:t>
      </w:r>
      <w:r w:rsidRPr="00AD14C3">
        <w:rPr>
          <w:rFonts w:eastAsia="Times New Roman" w:cs="Arial"/>
          <w:sz w:val="24"/>
          <w:szCs w:val="24"/>
          <w:lang w:eastAsia="fr-FR"/>
        </w:rPr>
        <w:t>revendiquent d’être codécideurs de solutions coopératives à mettre en œuvre, ascendantes ou négociées</w:t>
      </w:r>
      <w:r w:rsidR="008B05A5" w:rsidRPr="00AD14C3">
        <w:rPr>
          <w:rFonts w:eastAsia="Times New Roman" w:cs="Arial"/>
          <w:sz w:val="24"/>
          <w:szCs w:val="24"/>
          <w:lang w:eastAsia="fr-FR"/>
        </w:rPr>
        <w:t>,</w:t>
      </w:r>
      <w:r w:rsidRPr="00AD14C3">
        <w:rPr>
          <w:rFonts w:eastAsia="Times New Roman" w:cs="Arial"/>
          <w:sz w:val="24"/>
          <w:szCs w:val="24"/>
          <w:lang w:eastAsia="fr-FR"/>
        </w:rPr>
        <w:t xml:space="preserve"> plutôt qu’imposées dans la verticalité. Ils veulent croire à la vie. Ils sont dans l’action, préventive, réparatrice et fondatrice. </w:t>
      </w:r>
    </w:p>
    <w:p w:rsidR="00A4506D" w:rsidRPr="00AD14C3" w:rsidRDefault="008B05A5" w:rsidP="00E26E22">
      <w:pPr>
        <w:jc w:val="both"/>
        <w:rPr>
          <w:rFonts w:eastAsia="Times New Roman" w:cs="Arial"/>
          <w:sz w:val="24"/>
          <w:szCs w:val="24"/>
          <w:lang w:eastAsia="fr-FR"/>
        </w:rPr>
      </w:pPr>
      <w:r w:rsidRPr="00AD14C3">
        <w:rPr>
          <w:rFonts w:eastAsia="Times New Roman" w:cs="Arial"/>
          <w:sz w:val="24"/>
          <w:szCs w:val="24"/>
          <w:lang w:eastAsia="fr-FR"/>
        </w:rPr>
        <w:t>Lors de notre journée des territoires du 23 novembre dernier nous vous avons annoncé que la 2</w:t>
      </w:r>
      <w:r w:rsidRPr="00AD14C3">
        <w:rPr>
          <w:rFonts w:eastAsia="Times New Roman" w:cs="Arial"/>
          <w:sz w:val="24"/>
          <w:szCs w:val="24"/>
          <w:vertAlign w:val="superscript"/>
          <w:lang w:eastAsia="fr-FR"/>
        </w:rPr>
        <w:t>ème</w:t>
      </w:r>
      <w:r w:rsidRPr="00AD14C3">
        <w:rPr>
          <w:rFonts w:eastAsia="Times New Roman" w:cs="Arial"/>
          <w:sz w:val="24"/>
          <w:szCs w:val="24"/>
          <w:lang w:eastAsia="fr-FR"/>
        </w:rPr>
        <w:t xml:space="preserve"> journée de ce rendez-vous annuel ne pourrait se dérouler comme prévu. Nous avions  </w:t>
      </w:r>
      <w:r w:rsidRPr="00AD14C3">
        <w:rPr>
          <w:rFonts w:eastAsia="Times New Roman" w:cs="Arial"/>
          <w:sz w:val="24"/>
          <w:szCs w:val="24"/>
          <w:lang w:eastAsia="fr-FR"/>
        </w:rPr>
        <w:lastRenderedPageBreak/>
        <w:t>en effet appris à travailler différemment pendant cette première année de pandémie. Nous avons su trouver des solutions pour continuer à agir sans subir et pour nous renforcer.</w:t>
      </w:r>
    </w:p>
    <w:p w:rsidR="008B05A5" w:rsidRPr="00AD14C3" w:rsidRDefault="008B05A5" w:rsidP="00E26E22">
      <w:pPr>
        <w:jc w:val="both"/>
        <w:rPr>
          <w:rFonts w:eastAsia="Times New Roman" w:cs="Arial"/>
          <w:sz w:val="24"/>
          <w:szCs w:val="24"/>
          <w:lang w:eastAsia="fr-FR"/>
        </w:rPr>
      </w:pPr>
      <w:r w:rsidRPr="00AD14C3">
        <w:rPr>
          <w:rFonts w:eastAsia="Times New Roman" w:cs="Arial"/>
          <w:sz w:val="24"/>
          <w:szCs w:val="24"/>
          <w:lang w:eastAsia="fr-FR"/>
        </w:rPr>
        <w:t>Plutôt que de nous retrouver en réunion physique nous avons adopté les visioconférences qui nous ont permis des rendez-vous réguliers avec les animateurs professionnels ou bénévoles des réseaux régionaux du développement local ainsi qu’avec nos alliés associés aux travaux du carrefour des métiers de l’ingénierie territoriale, à la construction de la fabrique des transitions, au parlement rural français, au pacte écologique et social du pouvoir de vivre</w:t>
      </w:r>
      <w:r w:rsidR="009F541E" w:rsidRPr="00AD14C3">
        <w:rPr>
          <w:rFonts w:eastAsia="Times New Roman" w:cs="Arial"/>
          <w:sz w:val="24"/>
          <w:szCs w:val="24"/>
          <w:lang w:eastAsia="fr-FR"/>
        </w:rPr>
        <w:t>, à la promotion des objectifs de développement durable…</w:t>
      </w:r>
    </w:p>
    <w:p w:rsidR="009F541E" w:rsidRPr="00AD14C3" w:rsidRDefault="009F541E" w:rsidP="00E26E22">
      <w:pPr>
        <w:jc w:val="both"/>
        <w:rPr>
          <w:rFonts w:eastAsia="Times New Roman" w:cs="Arial"/>
          <w:sz w:val="24"/>
          <w:szCs w:val="24"/>
          <w:lang w:eastAsia="fr-FR"/>
        </w:rPr>
      </w:pPr>
      <w:r w:rsidRPr="00AD14C3">
        <w:rPr>
          <w:rFonts w:eastAsia="Times New Roman" w:cs="Arial"/>
          <w:sz w:val="24"/>
          <w:szCs w:val="24"/>
          <w:lang w:eastAsia="fr-FR"/>
        </w:rPr>
        <w:t>Sans idéaliser ces nouvelles formes de rencontres et de travail, il nous faut souligner cependant combien le changement de format et de support a accéléré l’inscription de nos réseaux dans la construction de processus et de trajectoires de changement tout en nous permettant d’y associer de nouveaux acteurs, des étudiants, des chercheurs, des praticiens, des élus… qui n’auraient pas pu consacrer une journée de déplacement pour produire de la réflexion avec nous… Le succès des rendez-vous du confinement puis du déconfinement, devenus depuis septembre dernier les rendez-vous mensuels du développement local, nous ont conforté dans notre capacité à faire réseau en abordant des thèmes de travail diversifiés, en sortant de l’entre soi et en acceptant de croiser les regards et les points de vue avec vous dans toute votre diversité d’appartenance géographique, idéologique,</w:t>
      </w:r>
      <w:r w:rsidR="00B632FC" w:rsidRPr="00AD14C3">
        <w:rPr>
          <w:rFonts w:eastAsia="Times New Roman" w:cs="Arial"/>
          <w:sz w:val="24"/>
          <w:szCs w:val="24"/>
          <w:lang w:eastAsia="fr-FR"/>
        </w:rPr>
        <w:t xml:space="preserve"> générationnelle,</w:t>
      </w:r>
      <w:r w:rsidRPr="00AD14C3">
        <w:rPr>
          <w:rFonts w:eastAsia="Times New Roman" w:cs="Arial"/>
          <w:sz w:val="24"/>
          <w:szCs w:val="24"/>
          <w:lang w:eastAsia="fr-FR"/>
        </w:rPr>
        <w:t xml:space="preserve"> culturelle et</w:t>
      </w:r>
      <w:r w:rsidR="00B632FC" w:rsidRPr="00AD14C3">
        <w:rPr>
          <w:rFonts w:eastAsia="Times New Roman" w:cs="Arial"/>
          <w:sz w:val="24"/>
          <w:szCs w:val="24"/>
          <w:lang w:eastAsia="fr-FR"/>
        </w:rPr>
        <w:t xml:space="preserve"> votre altérité</w:t>
      </w:r>
      <w:r w:rsidRPr="00AD14C3">
        <w:rPr>
          <w:rFonts w:eastAsia="Times New Roman" w:cs="Arial"/>
          <w:sz w:val="24"/>
          <w:szCs w:val="24"/>
          <w:lang w:eastAsia="fr-FR"/>
        </w:rPr>
        <w:t xml:space="preserve"> d’engagement</w:t>
      </w:r>
      <w:r w:rsidR="00B632FC" w:rsidRPr="00AD14C3">
        <w:rPr>
          <w:rFonts w:eastAsia="Times New Roman" w:cs="Arial"/>
          <w:sz w:val="24"/>
          <w:szCs w:val="24"/>
          <w:lang w:eastAsia="fr-FR"/>
        </w:rPr>
        <w:t>s</w:t>
      </w:r>
      <w:r w:rsidRPr="00AD14C3">
        <w:rPr>
          <w:rFonts w:eastAsia="Times New Roman" w:cs="Arial"/>
          <w:sz w:val="24"/>
          <w:szCs w:val="24"/>
          <w:lang w:eastAsia="fr-FR"/>
        </w:rPr>
        <w:t xml:space="preserve"> professionnel</w:t>
      </w:r>
      <w:r w:rsidR="00B632FC" w:rsidRPr="00AD14C3">
        <w:rPr>
          <w:rFonts w:eastAsia="Times New Roman" w:cs="Arial"/>
          <w:sz w:val="24"/>
          <w:szCs w:val="24"/>
          <w:lang w:eastAsia="fr-FR"/>
        </w:rPr>
        <w:t>s</w:t>
      </w:r>
      <w:r w:rsidRPr="00AD14C3">
        <w:rPr>
          <w:rFonts w:eastAsia="Times New Roman" w:cs="Arial"/>
          <w:sz w:val="24"/>
          <w:szCs w:val="24"/>
          <w:lang w:eastAsia="fr-FR"/>
        </w:rPr>
        <w:t xml:space="preserve"> et/ou militant</w:t>
      </w:r>
      <w:r w:rsidR="00B632FC" w:rsidRPr="00AD14C3">
        <w:rPr>
          <w:rFonts w:eastAsia="Times New Roman" w:cs="Arial"/>
          <w:sz w:val="24"/>
          <w:szCs w:val="24"/>
          <w:lang w:eastAsia="fr-FR"/>
        </w:rPr>
        <w:t>s</w:t>
      </w:r>
      <w:r w:rsidRPr="00AD14C3">
        <w:rPr>
          <w:rFonts w:eastAsia="Times New Roman" w:cs="Arial"/>
          <w:sz w:val="24"/>
          <w:szCs w:val="24"/>
          <w:lang w:eastAsia="fr-FR"/>
        </w:rPr>
        <w:t xml:space="preserve">. </w:t>
      </w:r>
    </w:p>
    <w:p w:rsidR="00F3399D" w:rsidRPr="00AD14C3" w:rsidRDefault="00F3399D" w:rsidP="00E26E22">
      <w:pPr>
        <w:jc w:val="both"/>
        <w:rPr>
          <w:rFonts w:eastAsia="Times New Roman" w:cs="Arial"/>
          <w:sz w:val="24"/>
          <w:szCs w:val="24"/>
          <w:lang w:eastAsia="fr-FR"/>
        </w:rPr>
      </w:pPr>
      <w:r w:rsidRPr="00AD14C3">
        <w:rPr>
          <w:rFonts w:eastAsia="Times New Roman" w:cs="Arial"/>
          <w:sz w:val="24"/>
          <w:szCs w:val="24"/>
          <w:lang w:eastAsia="fr-FR"/>
        </w:rPr>
        <w:t xml:space="preserve">Ce développement exponentiel des formes d’écoute partagée des territoires et de leurs acteurs ne remplace pas nos travaux traditionnels mais viennent les enrichir. </w:t>
      </w:r>
    </w:p>
    <w:p w:rsidR="008A30E7" w:rsidRPr="00AD14C3" w:rsidRDefault="00F3399D" w:rsidP="00E26E22">
      <w:pPr>
        <w:jc w:val="both"/>
        <w:rPr>
          <w:rFonts w:eastAsia="Times New Roman" w:cs="Arial"/>
          <w:sz w:val="24"/>
          <w:szCs w:val="24"/>
          <w:lang w:eastAsia="fr-FR"/>
        </w:rPr>
      </w:pPr>
      <w:r w:rsidRPr="00AD14C3">
        <w:rPr>
          <w:rFonts w:eastAsia="Times New Roman" w:cs="Arial"/>
          <w:sz w:val="24"/>
          <w:szCs w:val="24"/>
          <w:lang w:eastAsia="fr-FR"/>
        </w:rPr>
        <w:t xml:space="preserve">Et c’est pourquoi </w:t>
      </w:r>
      <w:r w:rsidR="00B632FC" w:rsidRPr="00AD14C3">
        <w:rPr>
          <w:rFonts w:eastAsia="Times New Roman" w:cs="Arial"/>
          <w:sz w:val="24"/>
          <w:szCs w:val="24"/>
          <w:lang w:eastAsia="fr-FR"/>
        </w:rPr>
        <w:t>nous avons souhaité sortir de la</w:t>
      </w:r>
      <w:r w:rsidRPr="00AD14C3">
        <w:rPr>
          <w:rFonts w:eastAsia="Times New Roman" w:cs="Arial"/>
          <w:sz w:val="24"/>
          <w:szCs w:val="24"/>
          <w:lang w:eastAsia="fr-FR"/>
        </w:rPr>
        <w:t xml:space="preserve"> forme plus classique de la journée type colloque pour construire cette </w:t>
      </w:r>
      <w:r w:rsidR="00E26E22" w:rsidRPr="00AD14C3">
        <w:rPr>
          <w:rFonts w:eastAsia="Times New Roman" w:cs="Arial"/>
          <w:sz w:val="24"/>
          <w:szCs w:val="24"/>
          <w:lang w:eastAsia="fr-FR"/>
        </w:rPr>
        <w:t xml:space="preserve">semaine du développement local et des acteurs des territoires. </w:t>
      </w:r>
      <w:r w:rsidRPr="00AD14C3">
        <w:rPr>
          <w:rFonts w:eastAsia="Times New Roman" w:cs="Arial"/>
          <w:sz w:val="24"/>
          <w:szCs w:val="24"/>
          <w:lang w:eastAsia="fr-FR"/>
        </w:rPr>
        <w:t>Les</w:t>
      </w:r>
      <w:r w:rsidR="00E26E22" w:rsidRPr="00AD14C3">
        <w:rPr>
          <w:rFonts w:eastAsia="Times New Roman" w:cs="Arial"/>
          <w:sz w:val="24"/>
          <w:szCs w:val="24"/>
          <w:lang w:eastAsia="fr-FR"/>
        </w:rPr>
        <w:t xml:space="preserve"> 5 demi-journées </w:t>
      </w:r>
      <w:r w:rsidRPr="00AD14C3">
        <w:rPr>
          <w:rFonts w:eastAsia="Times New Roman" w:cs="Arial"/>
          <w:sz w:val="24"/>
          <w:szCs w:val="24"/>
          <w:lang w:eastAsia="fr-FR"/>
        </w:rPr>
        <w:t xml:space="preserve">qui vont suivre cette  séance d’ouverture ont été </w:t>
      </w:r>
      <w:r w:rsidR="00E26E22" w:rsidRPr="00AD14C3">
        <w:rPr>
          <w:rFonts w:eastAsia="Times New Roman" w:cs="Arial"/>
          <w:sz w:val="24"/>
          <w:szCs w:val="24"/>
          <w:lang w:eastAsia="fr-FR"/>
        </w:rPr>
        <w:t xml:space="preserve">organisées avec le concours des réseaux régionaux qui animent avec l’Unadel </w:t>
      </w:r>
      <w:r w:rsidR="00B632FC" w:rsidRPr="00AD14C3">
        <w:rPr>
          <w:rFonts w:eastAsia="Times New Roman" w:cs="Arial"/>
          <w:sz w:val="24"/>
          <w:szCs w:val="24"/>
          <w:lang w:eastAsia="fr-FR"/>
        </w:rPr>
        <w:t>depuis mars dernier</w:t>
      </w:r>
      <w:r w:rsidR="00B632FC" w:rsidRPr="00AD14C3">
        <w:rPr>
          <w:rFonts w:eastAsia="Times New Roman" w:cs="Arial"/>
          <w:sz w:val="24"/>
          <w:szCs w:val="24"/>
          <w:lang w:eastAsia="fr-FR"/>
        </w:rPr>
        <w:t>,</w:t>
      </w:r>
      <w:r w:rsidR="00B632FC" w:rsidRPr="00AD14C3">
        <w:rPr>
          <w:rFonts w:eastAsia="Times New Roman" w:cs="Arial"/>
          <w:sz w:val="24"/>
          <w:szCs w:val="24"/>
          <w:lang w:eastAsia="fr-FR"/>
        </w:rPr>
        <w:t> </w:t>
      </w:r>
      <w:r w:rsidR="00B632FC" w:rsidRPr="00AD14C3">
        <w:rPr>
          <w:rFonts w:eastAsia="Times New Roman" w:cs="Arial"/>
          <w:sz w:val="24"/>
          <w:szCs w:val="24"/>
          <w:lang w:eastAsia="fr-FR"/>
        </w:rPr>
        <w:t xml:space="preserve"> </w:t>
      </w:r>
      <w:r w:rsidR="00E26E22" w:rsidRPr="00AD14C3">
        <w:rPr>
          <w:rFonts w:eastAsia="Times New Roman" w:cs="Arial"/>
          <w:sz w:val="24"/>
          <w:szCs w:val="24"/>
          <w:lang w:eastAsia="fr-FR"/>
        </w:rPr>
        <w:t>les jeudis du développement local</w:t>
      </w:r>
      <w:r w:rsidR="008A30E7" w:rsidRPr="00AD14C3">
        <w:rPr>
          <w:rFonts w:eastAsia="Times New Roman" w:cs="Arial"/>
          <w:sz w:val="24"/>
          <w:szCs w:val="24"/>
          <w:lang w:eastAsia="fr-FR"/>
        </w:rPr>
        <w:t xml:space="preserve">: Citoyens et Territoires du Grand Est, Territoires et Citoyens en Occitanie, Association régionale du Développement Local en PACA, Cap Rural en AURA, PQNA et Adena en Nouvelle Aquitaine, Les Localos basés dans le Limousin, la Traverse qui sillonne le territoire national, l’inter réseau du développement social urbain qui anime le carrefour des métiers de l’ingénierie territoriale avec l’Unadel. </w:t>
      </w:r>
    </w:p>
    <w:p w:rsidR="00525C88" w:rsidRPr="00AD14C3" w:rsidRDefault="00525C88" w:rsidP="00E26E22">
      <w:pPr>
        <w:jc w:val="both"/>
        <w:rPr>
          <w:rFonts w:eastAsia="Times New Roman" w:cs="Arial"/>
          <w:sz w:val="24"/>
          <w:szCs w:val="24"/>
          <w:lang w:eastAsia="fr-FR"/>
        </w:rPr>
      </w:pPr>
      <w:r w:rsidRPr="00AD14C3">
        <w:rPr>
          <w:rFonts w:eastAsia="Times New Roman" w:cs="Arial"/>
          <w:sz w:val="24"/>
          <w:szCs w:val="24"/>
          <w:lang w:eastAsia="fr-FR"/>
        </w:rPr>
        <w:t xml:space="preserve">C’est un vrai défi que d’organiser une telle semaine dans la coconstruction avec aussi peu de moyens humains, chaque réseau se chargeant de piloter et / ou d’animer chacune des séquences de travail proposées. Nous sommes 2, ils sont mille, encerclons-les ! Des milliards sont mis sur la table pour la relance et la transition écologique…. Combien pour le développement local  facilitateur de l’émergence des projets et accompagnateur de la transformation sociale et économique? </w:t>
      </w:r>
    </w:p>
    <w:p w:rsidR="00525C88" w:rsidRPr="00AD14C3" w:rsidRDefault="008A30E7" w:rsidP="00E26E22">
      <w:pPr>
        <w:jc w:val="both"/>
        <w:rPr>
          <w:rFonts w:eastAsia="Times New Roman" w:cs="Arial"/>
          <w:sz w:val="24"/>
          <w:szCs w:val="24"/>
          <w:lang w:eastAsia="fr-FR"/>
        </w:rPr>
      </w:pPr>
      <w:r w:rsidRPr="00AD14C3">
        <w:rPr>
          <w:rFonts w:eastAsia="Times New Roman" w:cs="Arial"/>
          <w:sz w:val="24"/>
          <w:szCs w:val="24"/>
          <w:lang w:eastAsia="fr-FR"/>
        </w:rPr>
        <w:t>Les petit</w:t>
      </w:r>
      <w:r w:rsidR="00525C88" w:rsidRPr="00AD14C3">
        <w:rPr>
          <w:rFonts w:eastAsia="Times New Roman" w:cs="Arial"/>
          <w:sz w:val="24"/>
          <w:szCs w:val="24"/>
          <w:lang w:eastAsia="fr-FR"/>
        </w:rPr>
        <w:t>s</w:t>
      </w:r>
      <w:r w:rsidRPr="00AD14C3">
        <w:rPr>
          <w:rFonts w:eastAsia="Times New Roman" w:cs="Arial"/>
          <w:sz w:val="24"/>
          <w:szCs w:val="24"/>
          <w:lang w:eastAsia="fr-FR"/>
        </w:rPr>
        <w:t xml:space="preserve"> ruisseaux font les grandes rivières. Nos réseaux sont des petits ruisseaux. Les moyens sont limités mais rien ne saurait tarir le mouvement du développement local qui s’enrichit des initiatives démocratiques et citoyennes émergentes pour ruisseler dans</w:t>
      </w:r>
      <w:r w:rsidR="00525C88" w:rsidRPr="00AD14C3">
        <w:rPr>
          <w:rFonts w:eastAsia="Times New Roman" w:cs="Arial"/>
          <w:sz w:val="24"/>
          <w:szCs w:val="24"/>
          <w:lang w:eastAsia="fr-FR"/>
        </w:rPr>
        <w:t xml:space="preserve"> une démocratie à réinventer, pour </w:t>
      </w:r>
      <w:r w:rsidRPr="00AD14C3">
        <w:rPr>
          <w:rFonts w:eastAsia="Times New Roman" w:cs="Arial"/>
          <w:sz w:val="24"/>
          <w:szCs w:val="24"/>
          <w:lang w:eastAsia="fr-FR"/>
        </w:rPr>
        <w:t xml:space="preserve">faire jaillir de nouvelles pousses dans des territoires </w:t>
      </w:r>
      <w:r w:rsidR="00525C88" w:rsidRPr="00AD14C3">
        <w:rPr>
          <w:rFonts w:eastAsia="Times New Roman" w:cs="Arial"/>
          <w:sz w:val="24"/>
          <w:szCs w:val="24"/>
          <w:lang w:eastAsia="fr-FR"/>
        </w:rPr>
        <w:t>qui veul</w:t>
      </w:r>
      <w:r w:rsidRPr="00AD14C3">
        <w:rPr>
          <w:rFonts w:eastAsia="Times New Roman" w:cs="Arial"/>
          <w:sz w:val="24"/>
          <w:szCs w:val="24"/>
          <w:lang w:eastAsia="fr-FR"/>
        </w:rPr>
        <w:t>ent respirer, vivre, travailler</w:t>
      </w:r>
      <w:r w:rsidR="00525C88" w:rsidRPr="00AD14C3">
        <w:rPr>
          <w:rFonts w:eastAsia="Times New Roman" w:cs="Arial"/>
          <w:sz w:val="24"/>
          <w:szCs w:val="24"/>
          <w:lang w:eastAsia="fr-FR"/>
        </w:rPr>
        <w:t>, se former, produire et consommer mieux.</w:t>
      </w:r>
    </w:p>
    <w:p w:rsidR="00EE316E" w:rsidRPr="00AD14C3" w:rsidRDefault="00525C88" w:rsidP="00EE316E">
      <w:pPr>
        <w:jc w:val="both"/>
        <w:rPr>
          <w:rFonts w:eastAsia="Times New Roman" w:cs="Arial"/>
          <w:sz w:val="24"/>
          <w:szCs w:val="24"/>
          <w:lang w:eastAsia="fr-FR"/>
        </w:rPr>
      </w:pPr>
      <w:r w:rsidRPr="00AD14C3">
        <w:rPr>
          <w:rFonts w:eastAsia="Times New Roman" w:cs="Arial"/>
          <w:sz w:val="24"/>
          <w:szCs w:val="24"/>
          <w:lang w:eastAsia="fr-FR"/>
        </w:rPr>
        <w:t>Nos travaux sont suivis et soutenus par l’Agence nationale de la cohésion des territoires. Plusieurs fondations s’</w:t>
      </w:r>
      <w:r w:rsidR="00EE316E" w:rsidRPr="00AD14C3">
        <w:rPr>
          <w:rFonts w:eastAsia="Times New Roman" w:cs="Arial"/>
          <w:sz w:val="24"/>
          <w:szCs w:val="24"/>
          <w:lang w:eastAsia="fr-FR"/>
        </w:rPr>
        <w:t xml:space="preserve">y intéressent aussi. La Banque des Territoires nous a aidés à publier notre dernier ouvrage « Vous avez dit territoires, intercommunalités et Développement local »… Aidez-nous à le diffuser. Merci à ces partenaires d’oser rompre avec les appels à projet pour soutenir durablement le secteur associatif et les réseaux qui contribuent au </w:t>
      </w:r>
      <w:r w:rsidR="00EE316E" w:rsidRPr="00AD14C3">
        <w:rPr>
          <w:rFonts w:eastAsia="Times New Roman" w:cs="Arial"/>
          <w:sz w:val="24"/>
          <w:szCs w:val="24"/>
          <w:lang w:eastAsia="fr-FR"/>
        </w:rPr>
        <w:t>processus de construction de communautés apprenantes plutôt que de renforcement des organisations ou des institutions. La promotion et l’émancipation des uns contribuent à la réussite de tous.</w:t>
      </w:r>
    </w:p>
    <w:p w:rsidR="00EE316E" w:rsidRPr="00AD14C3" w:rsidRDefault="00EE316E" w:rsidP="00EE316E">
      <w:pPr>
        <w:jc w:val="both"/>
        <w:rPr>
          <w:rFonts w:eastAsia="Times New Roman" w:cs="Arial"/>
          <w:sz w:val="24"/>
          <w:szCs w:val="24"/>
          <w:lang w:eastAsia="fr-FR"/>
        </w:rPr>
      </w:pPr>
      <w:r w:rsidRPr="00AD14C3">
        <w:rPr>
          <w:rFonts w:eastAsia="Times New Roman" w:cs="Arial"/>
          <w:sz w:val="24"/>
          <w:szCs w:val="24"/>
          <w:lang w:eastAsia="fr-FR"/>
        </w:rPr>
        <w:t xml:space="preserve">Ensemble donnons vie au </w:t>
      </w:r>
      <w:r w:rsidRPr="00AD14C3">
        <w:rPr>
          <w:rFonts w:eastAsia="Times New Roman" w:cs="Arial"/>
          <w:sz w:val="24"/>
          <w:szCs w:val="24"/>
          <w:lang w:eastAsia="fr-FR"/>
        </w:rPr>
        <w:t>temps des territoires reliés, urbains et ruraux, en interaction, en capacité de construire ensemble des solutions d’équilibre entre les besoins des uns et les capabilités des autres et inversement</w:t>
      </w:r>
      <w:r w:rsidRPr="00AD14C3">
        <w:rPr>
          <w:rFonts w:eastAsia="Times New Roman" w:cs="Arial"/>
          <w:sz w:val="24"/>
          <w:szCs w:val="24"/>
          <w:lang w:eastAsia="fr-FR"/>
        </w:rPr>
        <w:t>, dans l’émancipation individuelle et collective, le changement et les transitions fondatrices.</w:t>
      </w:r>
    </w:p>
    <w:p w:rsidR="00744791" w:rsidRPr="00AD14C3" w:rsidRDefault="00744791" w:rsidP="00744791">
      <w:pPr>
        <w:jc w:val="both"/>
        <w:rPr>
          <w:rFonts w:eastAsia="Times New Roman" w:cs="Arial"/>
          <w:sz w:val="24"/>
          <w:szCs w:val="24"/>
          <w:lang w:eastAsia="fr-FR"/>
        </w:rPr>
      </w:pPr>
      <w:r w:rsidRPr="00AD14C3">
        <w:rPr>
          <w:rFonts w:eastAsia="Times New Roman" w:cs="Arial"/>
          <w:sz w:val="24"/>
          <w:szCs w:val="24"/>
          <w:lang w:eastAsia="fr-FR"/>
        </w:rPr>
        <w:t xml:space="preserve">Avant de laisser la parole à Rémi de Montaigne, délégué national de l’Unadel et à l’équipe de préparation qui vont nous </w:t>
      </w:r>
      <w:r w:rsidR="00B632FC" w:rsidRPr="00AD14C3">
        <w:rPr>
          <w:rFonts w:eastAsia="Times New Roman" w:cs="Arial"/>
          <w:sz w:val="24"/>
          <w:szCs w:val="24"/>
          <w:lang w:eastAsia="fr-FR"/>
        </w:rPr>
        <w:t>présenter</w:t>
      </w:r>
      <w:r w:rsidRPr="00AD14C3">
        <w:rPr>
          <w:rFonts w:eastAsia="Times New Roman" w:cs="Arial"/>
          <w:sz w:val="24"/>
          <w:szCs w:val="24"/>
          <w:lang w:eastAsia="fr-FR"/>
        </w:rPr>
        <w:t xml:space="preserve"> le programme de la semaine, je remercie Frédéric Weill et Stéphane Cordobès de nous guider dans les chemins de l’incertitude. Comment faire projet commun en prenant en compte cette donnée qui </w:t>
      </w:r>
      <w:r w:rsidR="00B632FC" w:rsidRPr="00AD14C3">
        <w:rPr>
          <w:rFonts w:eastAsia="Times New Roman" w:cs="Arial"/>
          <w:sz w:val="24"/>
          <w:szCs w:val="24"/>
          <w:lang w:eastAsia="fr-FR"/>
        </w:rPr>
        <w:t xml:space="preserve">rend possible tous les improbables et qui </w:t>
      </w:r>
      <w:r w:rsidRPr="00AD14C3">
        <w:rPr>
          <w:rFonts w:eastAsia="Times New Roman" w:cs="Arial"/>
          <w:sz w:val="24"/>
          <w:szCs w:val="24"/>
          <w:lang w:eastAsia="fr-FR"/>
        </w:rPr>
        <w:t xml:space="preserve">s’impose désormais à tous, qui fragilise ou rend plus fort, qui créée de nouvelles inégalités ou les renforce, mais qui peut aussi permettre le rebond et stimuler de nouvelles dynamiques.  </w:t>
      </w:r>
    </w:p>
    <w:p w:rsidR="00B632FC" w:rsidRPr="00AD14C3" w:rsidRDefault="00B632FC" w:rsidP="00744791">
      <w:pPr>
        <w:jc w:val="both"/>
        <w:rPr>
          <w:rFonts w:eastAsia="Times New Roman" w:cs="Arial"/>
          <w:sz w:val="24"/>
          <w:szCs w:val="24"/>
          <w:lang w:eastAsia="fr-FR"/>
        </w:rPr>
      </w:pPr>
      <w:r w:rsidRPr="00AD14C3">
        <w:rPr>
          <w:rFonts w:eastAsia="Times New Roman" w:cs="Arial"/>
          <w:sz w:val="24"/>
          <w:szCs w:val="24"/>
          <w:lang w:eastAsia="fr-FR"/>
        </w:rPr>
        <w:t>Face à l’épreuve de l’incertitude comment s’adaptent les politiques publiques ?</w:t>
      </w:r>
    </w:p>
    <w:p w:rsidR="00B632FC" w:rsidRPr="00AD14C3" w:rsidRDefault="00B632FC" w:rsidP="00744791">
      <w:pPr>
        <w:jc w:val="both"/>
        <w:rPr>
          <w:rFonts w:eastAsia="Times New Roman" w:cs="Arial"/>
          <w:sz w:val="24"/>
          <w:szCs w:val="24"/>
          <w:lang w:eastAsia="fr-FR"/>
        </w:rPr>
      </w:pPr>
      <w:r w:rsidRPr="00AD14C3">
        <w:rPr>
          <w:rFonts w:eastAsia="Times New Roman" w:cs="Arial"/>
          <w:sz w:val="24"/>
          <w:szCs w:val="24"/>
          <w:lang w:eastAsia="fr-FR"/>
        </w:rPr>
        <w:t>Quelles sont les initiatives que peuvent prendre les citoyens ?</w:t>
      </w:r>
    </w:p>
    <w:p w:rsidR="00B632FC" w:rsidRPr="00AD14C3" w:rsidRDefault="00B632FC" w:rsidP="00744791">
      <w:pPr>
        <w:jc w:val="both"/>
        <w:rPr>
          <w:rFonts w:eastAsia="Times New Roman" w:cs="Arial"/>
          <w:sz w:val="24"/>
          <w:szCs w:val="24"/>
          <w:lang w:eastAsia="fr-FR"/>
        </w:rPr>
      </w:pPr>
      <w:r w:rsidRPr="00AD14C3">
        <w:rPr>
          <w:rFonts w:eastAsia="Times New Roman" w:cs="Arial"/>
          <w:sz w:val="24"/>
          <w:szCs w:val="24"/>
          <w:lang w:eastAsia="fr-FR"/>
        </w:rPr>
        <w:t>Quel rôle pour les territoires ? L’</w:t>
      </w:r>
      <w:r w:rsidR="009C6018" w:rsidRPr="00AD14C3">
        <w:rPr>
          <w:rFonts w:eastAsia="Times New Roman" w:cs="Arial"/>
          <w:sz w:val="24"/>
          <w:szCs w:val="24"/>
          <w:lang w:eastAsia="fr-FR"/>
        </w:rPr>
        <w:t xml:space="preserve">agir local, l’agir citoyen </w:t>
      </w:r>
      <w:r w:rsidRPr="00AD14C3">
        <w:rPr>
          <w:rFonts w:eastAsia="Times New Roman" w:cs="Arial"/>
          <w:sz w:val="24"/>
          <w:szCs w:val="24"/>
          <w:lang w:eastAsia="fr-FR"/>
        </w:rPr>
        <w:t>pe</w:t>
      </w:r>
      <w:r w:rsidR="009C6018" w:rsidRPr="00AD14C3">
        <w:rPr>
          <w:rFonts w:eastAsia="Times New Roman" w:cs="Arial"/>
          <w:sz w:val="24"/>
          <w:szCs w:val="24"/>
          <w:lang w:eastAsia="fr-FR"/>
        </w:rPr>
        <w:t>uvent-ils</w:t>
      </w:r>
      <w:r w:rsidRPr="00AD14C3">
        <w:rPr>
          <w:rFonts w:eastAsia="Times New Roman" w:cs="Arial"/>
          <w:sz w:val="24"/>
          <w:szCs w:val="24"/>
          <w:lang w:eastAsia="fr-FR"/>
        </w:rPr>
        <w:t xml:space="preserve"> </w:t>
      </w:r>
      <w:r w:rsidR="009C6018" w:rsidRPr="00AD14C3">
        <w:rPr>
          <w:rFonts w:eastAsia="Times New Roman" w:cs="Arial"/>
          <w:sz w:val="24"/>
          <w:szCs w:val="24"/>
          <w:lang w:eastAsia="fr-FR"/>
        </w:rPr>
        <w:t>transcender le</w:t>
      </w:r>
      <w:r w:rsidRPr="00AD14C3">
        <w:rPr>
          <w:rFonts w:eastAsia="Times New Roman" w:cs="Arial"/>
          <w:sz w:val="24"/>
          <w:szCs w:val="24"/>
          <w:lang w:eastAsia="fr-FR"/>
        </w:rPr>
        <w:t xml:space="preserve"> global?</w:t>
      </w:r>
    </w:p>
    <w:p w:rsidR="009C6018" w:rsidRPr="00AD14C3" w:rsidRDefault="009C6018" w:rsidP="00744791">
      <w:pPr>
        <w:jc w:val="both"/>
        <w:rPr>
          <w:rFonts w:eastAsia="Times New Roman" w:cs="Arial"/>
          <w:sz w:val="24"/>
          <w:szCs w:val="24"/>
          <w:lang w:eastAsia="fr-FR"/>
        </w:rPr>
      </w:pPr>
      <w:r w:rsidRPr="00AD14C3">
        <w:rPr>
          <w:rFonts w:eastAsia="Times New Roman" w:cs="Arial"/>
          <w:sz w:val="24"/>
          <w:szCs w:val="24"/>
          <w:lang w:eastAsia="fr-FR"/>
        </w:rPr>
        <w:t>Comment appréhender la question des ressources, des richesses, de la finance ?</w:t>
      </w:r>
    </w:p>
    <w:p w:rsidR="009C6018" w:rsidRPr="00AD14C3" w:rsidRDefault="009C6018" w:rsidP="00744791">
      <w:pPr>
        <w:jc w:val="both"/>
        <w:rPr>
          <w:rFonts w:eastAsia="Times New Roman" w:cs="Arial"/>
          <w:sz w:val="24"/>
          <w:szCs w:val="24"/>
          <w:lang w:eastAsia="fr-FR"/>
        </w:rPr>
      </w:pPr>
      <w:r w:rsidRPr="00AD14C3">
        <w:rPr>
          <w:rFonts w:eastAsia="Times New Roman" w:cs="Arial"/>
          <w:sz w:val="24"/>
          <w:szCs w:val="24"/>
          <w:lang w:eastAsia="fr-FR"/>
        </w:rPr>
        <w:t xml:space="preserve">Avec quels outils, quelle formation pour une ingénierie du futur et de la transformation sociale ? </w:t>
      </w:r>
    </w:p>
    <w:p w:rsidR="00744791" w:rsidRPr="00AD14C3" w:rsidRDefault="009C6018" w:rsidP="00744791">
      <w:pPr>
        <w:jc w:val="both"/>
        <w:rPr>
          <w:rFonts w:eastAsia="Times New Roman" w:cs="Arial"/>
          <w:sz w:val="24"/>
          <w:szCs w:val="24"/>
          <w:lang w:eastAsia="fr-FR"/>
        </w:rPr>
      </w:pPr>
      <w:r w:rsidRPr="00AD14C3">
        <w:rPr>
          <w:rFonts w:eastAsia="Times New Roman" w:cs="Arial"/>
          <w:sz w:val="24"/>
          <w:szCs w:val="24"/>
          <w:lang w:eastAsia="fr-FR"/>
        </w:rPr>
        <w:t xml:space="preserve">Ces questions qui seront traitées tout au long de cette semaine du développement local </w:t>
      </w:r>
      <w:r w:rsidR="008525E4" w:rsidRPr="00AD14C3">
        <w:rPr>
          <w:rFonts w:eastAsia="Times New Roman" w:cs="Arial"/>
          <w:sz w:val="24"/>
          <w:szCs w:val="24"/>
          <w:lang w:eastAsia="fr-FR"/>
        </w:rPr>
        <w:t>pourraient</w:t>
      </w:r>
      <w:r w:rsidRPr="00AD14C3">
        <w:rPr>
          <w:rFonts w:eastAsia="Times New Roman" w:cs="Arial"/>
          <w:sz w:val="24"/>
          <w:szCs w:val="24"/>
          <w:lang w:eastAsia="fr-FR"/>
        </w:rPr>
        <w:t xml:space="preserve"> se regrouper dans la </w:t>
      </w:r>
      <w:r w:rsidR="00744791" w:rsidRPr="00AD14C3">
        <w:rPr>
          <w:rFonts w:eastAsia="Times New Roman" w:cs="Arial"/>
          <w:sz w:val="24"/>
          <w:szCs w:val="24"/>
          <w:lang w:eastAsia="fr-FR"/>
        </w:rPr>
        <w:t xml:space="preserve">conclusion de nos travaux du 23 novembre dernier : </w:t>
      </w:r>
    </w:p>
    <w:p w:rsidR="00744791" w:rsidRPr="00AD14C3" w:rsidRDefault="00744791" w:rsidP="00744791">
      <w:pPr>
        <w:jc w:val="both"/>
        <w:rPr>
          <w:rFonts w:eastAsia="Times New Roman" w:cs="Arial"/>
          <w:sz w:val="24"/>
          <w:szCs w:val="24"/>
          <w:lang w:eastAsia="fr-FR"/>
        </w:rPr>
      </w:pPr>
      <w:r w:rsidRPr="00AD14C3">
        <w:rPr>
          <w:rFonts w:eastAsia="Times New Roman" w:cs="Arial"/>
          <w:sz w:val="24"/>
          <w:szCs w:val="24"/>
          <w:lang w:eastAsia="fr-FR"/>
        </w:rPr>
        <w:t>Comment f</w:t>
      </w:r>
      <w:r w:rsidRPr="00AD14C3">
        <w:rPr>
          <w:rFonts w:eastAsia="Times New Roman" w:cs="Arial"/>
          <w:sz w:val="24"/>
          <w:szCs w:val="24"/>
          <w:lang w:eastAsia="fr-FR"/>
        </w:rPr>
        <w:t>aire de la Terre un commun</w:t>
      </w:r>
      <w:r w:rsidRPr="00AD14C3">
        <w:rPr>
          <w:rFonts w:eastAsia="Times New Roman" w:cs="Arial"/>
          <w:sz w:val="24"/>
          <w:szCs w:val="24"/>
          <w:lang w:eastAsia="fr-FR"/>
        </w:rPr>
        <w:t xml:space="preserve">, en prenant en compte ce que l’on sait, mais surtout ce que l’on ne sait pas ? </w:t>
      </w:r>
    </w:p>
    <w:p w:rsidR="00744791" w:rsidRPr="00AD14C3" w:rsidRDefault="00744791" w:rsidP="00744791">
      <w:pPr>
        <w:jc w:val="both"/>
        <w:rPr>
          <w:rFonts w:eastAsia="Times New Roman" w:cs="Arial"/>
          <w:sz w:val="24"/>
          <w:szCs w:val="24"/>
          <w:lang w:eastAsia="fr-FR"/>
        </w:rPr>
      </w:pPr>
      <w:r w:rsidRPr="00AD14C3">
        <w:rPr>
          <w:rFonts w:eastAsia="Times New Roman" w:cs="Arial"/>
          <w:sz w:val="24"/>
          <w:szCs w:val="24"/>
          <w:lang w:eastAsia="fr-FR"/>
        </w:rPr>
        <w:t>Face à l’incertitude</w:t>
      </w:r>
      <w:r w:rsidRPr="00AD14C3">
        <w:rPr>
          <w:rFonts w:eastAsia="Times New Roman" w:cs="Arial"/>
          <w:sz w:val="24"/>
          <w:szCs w:val="24"/>
          <w:lang w:eastAsia="fr-FR"/>
        </w:rPr>
        <w:t xml:space="preserve"> José </w:t>
      </w:r>
      <w:r w:rsidRPr="00AD14C3">
        <w:rPr>
          <w:rFonts w:eastAsia="Times New Roman" w:cs="Arial"/>
          <w:sz w:val="24"/>
          <w:szCs w:val="24"/>
          <w:lang w:eastAsia="fr-FR"/>
        </w:rPr>
        <w:t xml:space="preserve">De Silva du labo des possibles invoquait les 5 C : </w:t>
      </w:r>
      <w:r w:rsidRPr="00AD14C3">
        <w:rPr>
          <w:rFonts w:eastAsia="Times New Roman" w:cs="Arial"/>
          <w:sz w:val="24"/>
          <w:szCs w:val="24"/>
          <w:lang w:eastAsia="fr-FR"/>
        </w:rPr>
        <w:t xml:space="preserve">Coopération, Créativité, Confiance, Convivialité et Culot. </w:t>
      </w:r>
    </w:p>
    <w:p w:rsidR="00744791" w:rsidRPr="00AD14C3" w:rsidRDefault="00744791" w:rsidP="00744791">
      <w:pPr>
        <w:jc w:val="both"/>
        <w:rPr>
          <w:rFonts w:eastAsia="Times New Roman" w:cs="Arial"/>
          <w:sz w:val="24"/>
          <w:szCs w:val="24"/>
          <w:lang w:eastAsia="fr-FR"/>
        </w:rPr>
      </w:pPr>
      <w:r w:rsidRPr="00AD14C3">
        <w:rPr>
          <w:rFonts w:eastAsia="Times New Roman" w:cs="Arial"/>
          <w:sz w:val="24"/>
          <w:szCs w:val="24"/>
          <w:lang w:eastAsia="fr-FR"/>
        </w:rPr>
        <w:t>Il nous en faudra certainement pour combler l</w:t>
      </w:r>
      <w:r w:rsidRPr="00AD14C3">
        <w:rPr>
          <w:rFonts w:eastAsia="Times New Roman" w:cs="Arial"/>
          <w:sz w:val="24"/>
          <w:szCs w:val="24"/>
          <w:lang w:eastAsia="fr-FR"/>
        </w:rPr>
        <w:t xml:space="preserve">e grand creux </w:t>
      </w:r>
      <w:r w:rsidRPr="00AD14C3">
        <w:rPr>
          <w:rFonts w:eastAsia="Times New Roman" w:cs="Arial"/>
          <w:sz w:val="24"/>
          <w:szCs w:val="24"/>
          <w:lang w:eastAsia="fr-FR"/>
        </w:rPr>
        <w:t>évoqué par</w:t>
      </w:r>
      <w:r w:rsidRPr="00AD14C3">
        <w:rPr>
          <w:rFonts w:eastAsia="Times New Roman" w:cs="Arial"/>
          <w:sz w:val="24"/>
          <w:szCs w:val="24"/>
          <w:lang w:eastAsia="fr-FR"/>
        </w:rPr>
        <w:t xml:space="preserve"> </w:t>
      </w:r>
      <w:r w:rsidRPr="00AD14C3">
        <w:rPr>
          <w:rFonts w:eastAsia="Times New Roman" w:cs="Arial"/>
          <w:sz w:val="24"/>
          <w:szCs w:val="24"/>
          <w:lang w:eastAsia="fr-FR"/>
        </w:rPr>
        <w:t xml:space="preserve">le député de M&amp;M, </w:t>
      </w:r>
      <w:r w:rsidRPr="00AD14C3">
        <w:rPr>
          <w:rFonts w:eastAsia="Times New Roman" w:cs="Arial"/>
          <w:sz w:val="24"/>
          <w:szCs w:val="24"/>
          <w:lang w:eastAsia="fr-FR"/>
        </w:rPr>
        <w:t>Dominique Potier : « le 1</w:t>
      </w:r>
      <w:r w:rsidRPr="00AD14C3">
        <w:rPr>
          <w:rFonts w:eastAsia="Times New Roman" w:cs="Arial"/>
          <w:sz w:val="24"/>
          <w:szCs w:val="24"/>
          <w:vertAlign w:val="superscript"/>
          <w:lang w:eastAsia="fr-FR"/>
        </w:rPr>
        <w:t>er</w:t>
      </w:r>
      <w:r w:rsidRPr="00AD14C3">
        <w:rPr>
          <w:rFonts w:eastAsia="Times New Roman" w:cs="Arial"/>
          <w:sz w:val="24"/>
          <w:szCs w:val="24"/>
          <w:lang w:eastAsia="fr-FR"/>
        </w:rPr>
        <w:t xml:space="preserve"> territoire à désenclaver est notre territoire mental ».</w:t>
      </w:r>
    </w:p>
    <w:p w:rsidR="00744791" w:rsidRPr="00AD14C3" w:rsidRDefault="00EE316E" w:rsidP="00EE316E">
      <w:pPr>
        <w:jc w:val="both"/>
        <w:rPr>
          <w:rFonts w:eastAsia="Times New Roman" w:cs="Arial"/>
          <w:sz w:val="24"/>
          <w:szCs w:val="24"/>
          <w:lang w:eastAsia="fr-FR"/>
        </w:rPr>
      </w:pPr>
      <w:r w:rsidRPr="00AD14C3">
        <w:rPr>
          <w:rFonts w:eastAsia="Times New Roman" w:cs="Arial"/>
          <w:sz w:val="24"/>
          <w:szCs w:val="24"/>
          <w:lang w:eastAsia="fr-FR"/>
        </w:rPr>
        <w:t>M</w:t>
      </w:r>
      <w:r w:rsidR="007A4138" w:rsidRPr="00AD14C3">
        <w:rPr>
          <w:rFonts w:eastAsia="Times New Roman" w:cs="Arial"/>
          <w:sz w:val="24"/>
          <w:szCs w:val="24"/>
          <w:lang w:eastAsia="fr-FR"/>
        </w:rPr>
        <w:t xml:space="preserve">erci </w:t>
      </w:r>
      <w:r w:rsidR="008525E4" w:rsidRPr="00AD14C3">
        <w:rPr>
          <w:rFonts w:eastAsia="Times New Roman" w:cs="Arial"/>
          <w:sz w:val="24"/>
          <w:szCs w:val="24"/>
          <w:lang w:eastAsia="fr-FR"/>
        </w:rPr>
        <w:t>de faire de cette semaine du développement local</w:t>
      </w:r>
      <w:r w:rsidRPr="00AD14C3">
        <w:rPr>
          <w:rFonts w:eastAsia="Times New Roman" w:cs="Arial"/>
          <w:sz w:val="24"/>
          <w:szCs w:val="24"/>
          <w:lang w:eastAsia="fr-FR"/>
        </w:rPr>
        <w:t xml:space="preserve"> une </w:t>
      </w:r>
      <w:r w:rsidR="008525E4" w:rsidRPr="00AD14C3">
        <w:rPr>
          <w:rFonts w:eastAsia="Times New Roman" w:cs="Arial"/>
          <w:sz w:val="24"/>
          <w:szCs w:val="24"/>
          <w:lang w:eastAsia="fr-FR"/>
        </w:rPr>
        <w:t xml:space="preserve">vraie </w:t>
      </w:r>
      <w:r w:rsidRPr="00AD14C3">
        <w:rPr>
          <w:rFonts w:eastAsia="Times New Roman" w:cs="Arial"/>
          <w:sz w:val="24"/>
          <w:szCs w:val="24"/>
          <w:lang w:eastAsia="fr-FR"/>
        </w:rPr>
        <w:t>promesse d’avenir</w:t>
      </w:r>
      <w:r w:rsidR="007A4138" w:rsidRPr="00AD14C3">
        <w:rPr>
          <w:rFonts w:eastAsia="Times New Roman" w:cs="Arial"/>
          <w:sz w:val="24"/>
          <w:szCs w:val="24"/>
          <w:lang w:eastAsia="fr-FR"/>
        </w:rPr>
        <w:t xml:space="preserve">. </w:t>
      </w:r>
    </w:p>
    <w:p w:rsidR="00525C88" w:rsidRPr="00AD14C3" w:rsidRDefault="00525C88" w:rsidP="00E26E22">
      <w:pPr>
        <w:jc w:val="both"/>
        <w:rPr>
          <w:rFonts w:eastAsia="Times New Roman" w:cs="Arial"/>
          <w:sz w:val="24"/>
          <w:szCs w:val="24"/>
          <w:lang w:eastAsia="fr-FR"/>
        </w:rPr>
      </w:pPr>
    </w:p>
    <w:p w:rsidR="00735BC7" w:rsidRPr="00AD14C3" w:rsidRDefault="00744791">
      <w:pPr>
        <w:rPr>
          <w:sz w:val="24"/>
          <w:szCs w:val="24"/>
        </w:rPr>
      </w:pPr>
      <w:r w:rsidRPr="00AD14C3">
        <w:rPr>
          <w:sz w:val="24"/>
          <w:szCs w:val="24"/>
        </w:rPr>
        <w:t>Claude Grivel</w:t>
      </w:r>
      <w:bookmarkStart w:id="0" w:name="_GoBack"/>
      <w:bookmarkEnd w:id="0"/>
    </w:p>
    <w:sectPr w:rsidR="00735BC7" w:rsidRPr="00AD14C3" w:rsidSect="0076046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74280"/>
      <w:docPartObj>
        <w:docPartGallery w:val="Page Numbers (Bottom of Page)"/>
        <w:docPartUnique/>
      </w:docPartObj>
    </w:sdtPr>
    <w:sdtEndPr/>
    <w:sdtContent>
      <w:p w:rsidR="00781DE4" w:rsidRDefault="00AD14C3">
        <w:pPr>
          <w:pStyle w:val="Pieddepage"/>
          <w:jc w:val="right"/>
        </w:pPr>
        <w:r>
          <w:fldChar w:fldCharType="begin"/>
        </w:r>
        <w:r>
          <w:instrText>PAGE   \* MERGEFORMAT</w:instrText>
        </w:r>
        <w:r>
          <w:fldChar w:fldCharType="separate"/>
        </w:r>
        <w:r>
          <w:rPr>
            <w:noProof/>
          </w:rPr>
          <w:t>1</w:t>
        </w:r>
        <w:r>
          <w:fldChar w:fldCharType="end"/>
        </w:r>
      </w:p>
    </w:sdtContent>
  </w:sdt>
  <w:p w:rsidR="00781DE4" w:rsidRDefault="00AD14C3">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C3729"/>
    <w:multiLevelType w:val="hybridMultilevel"/>
    <w:tmpl w:val="3D30BC28"/>
    <w:lvl w:ilvl="0" w:tplc="C9C06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22"/>
    <w:rsid w:val="002660E7"/>
    <w:rsid w:val="00525C88"/>
    <w:rsid w:val="007301A8"/>
    <w:rsid w:val="00744791"/>
    <w:rsid w:val="007A4138"/>
    <w:rsid w:val="008518C2"/>
    <w:rsid w:val="008525E4"/>
    <w:rsid w:val="008A30E7"/>
    <w:rsid w:val="008B05A5"/>
    <w:rsid w:val="009C6018"/>
    <w:rsid w:val="009F541E"/>
    <w:rsid w:val="00A4506D"/>
    <w:rsid w:val="00AD1178"/>
    <w:rsid w:val="00AD14C3"/>
    <w:rsid w:val="00B632FC"/>
    <w:rsid w:val="00C603AC"/>
    <w:rsid w:val="00D40EC3"/>
    <w:rsid w:val="00E26E22"/>
    <w:rsid w:val="00E57796"/>
    <w:rsid w:val="00EE316E"/>
    <w:rsid w:val="00F33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A506-9640-468F-9812-668D4B82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26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E22"/>
  </w:style>
  <w:style w:type="paragraph" w:styleId="Paragraphedeliste">
    <w:name w:val="List Paragraph"/>
    <w:basedOn w:val="Normal"/>
    <w:uiPriority w:val="34"/>
    <w:qFormat/>
    <w:rsid w:val="00E26E22"/>
    <w:pPr>
      <w:ind w:left="720"/>
      <w:contextualSpacing/>
    </w:pPr>
  </w:style>
  <w:style w:type="paragraph" w:styleId="Textedebulles">
    <w:name w:val="Balloon Text"/>
    <w:basedOn w:val="Normal"/>
    <w:link w:val="TextedebullesCar"/>
    <w:uiPriority w:val="99"/>
    <w:semiHidden/>
    <w:unhideWhenUsed/>
    <w:rsid w:val="007A4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grivel</dc:creator>
  <cp:keywords/>
  <dc:description/>
  <cp:lastModifiedBy>claude grivel</cp:lastModifiedBy>
  <cp:revision>2</cp:revision>
  <cp:lastPrinted>2021-02-28T14:41:00Z</cp:lastPrinted>
  <dcterms:created xsi:type="dcterms:W3CDTF">2021-02-28T14:42:00Z</dcterms:created>
  <dcterms:modified xsi:type="dcterms:W3CDTF">2021-02-28T14:42:00Z</dcterms:modified>
</cp:coreProperties>
</file>